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95" w:rsidRDefault="00F31B95" w:rsidP="00907E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E9B216D" wp14:editId="32AAC7C7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B95" w:rsidRDefault="00F31B95" w:rsidP="00907E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7E80" w:rsidRDefault="00907E80" w:rsidP="00907E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907E80" w:rsidRDefault="00907E80" w:rsidP="00907E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ПОНИЗОВСКОГО  СЕЛЬСКОГО ПОСЕЛЕНИЯ </w:t>
      </w:r>
    </w:p>
    <w:p w:rsidR="00907E80" w:rsidRDefault="00907E80" w:rsidP="00907E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РУДНЯНСКОГО РАЙОНА СМОЛЕНСКОЙ ОБЛАСТИ  </w:t>
      </w:r>
    </w:p>
    <w:p w:rsidR="00907E80" w:rsidRDefault="00907E80" w:rsidP="00907E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907E80" w:rsidRDefault="00907E80" w:rsidP="00907E8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О С Т А Н О В Л Е Н И Е</w:t>
      </w:r>
    </w:p>
    <w:p w:rsidR="00907E80" w:rsidRDefault="00907E80" w:rsidP="00907E80">
      <w:pPr>
        <w:rPr>
          <w:rFonts w:ascii="Times New Roman" w:hAnsi="Times New Roman"/>
          <w:b/>
          <w:sz w:val="28"/>
          <w:szCs w:val="28"/>
        </w:rPr>
      </w:pPr>
    </w:p>
    <w:p w:rsidR="00907E80" w:rsidRDefault="00907E80" w:rsidP="00907E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272D4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.0</w:t>
      </w:r>
      <w:r w:rsidR="009272D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.2014 г.                                                                              №  4</w:t>
      </w:r>
      <w:r w:rsidR="009272D4">
        <w:rPr>
          <w:rFonts w:ascii="Times New Roman" w:hAnsi="Times New Roman"/>
          <w:sz w:val="28"/>
          <w:szCs w:val="28"/>
        </w:rPr>
        <w:t>4</w:t>
      </w:r>
    </w:p>
    <w:p w:rsidR="00907E80" w:rsidRDefault="00907E80" w:rsidP="00907E80">
      <w:pPr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:rsidR="00907E80" w:rsidRDefault="00907E80" w:rsidP="00907E80">
      <w:pPr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и дополнений в постановление Администрации Понизовского сельского поселения Руднянского района  Смоленской  области№ 81 от 15.11.2013г. «Об утверждении муниципальной программы «Содействие занятости населения на территории муниципального образования Понизовского сельского поселения Руднянского района Смоленской области» </w:t>
      </w:r>
    </w:p>
    <w:p w:rsidR="00907E80" w:rsidRDefault="00907E80" w:rsidP="00907E80">
      <w:pPr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2014-2016 годы»</w:t>
      </w:r>
    </w:p>
    <w:p w:rsidR="00907E80" w:rsidRDefault="00907E80" w:rsidP="00907E80">
      <w:pPr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:rsidR="00907E80" w:rsidRDefault="00907E80" w:rsidP="00907E80">
      <w:pPr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:rsidR="00907E80" w:rsidRDefault="00907E80" w:rsidP="00907E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В </w:t>
      </w:r>
      <w:r>
        <w:rPr>
          <w:rFonts w:ascii="Times New Roman" w:hAnsi="Times New Roman"/>
          <w:sz w:val="28"/>
          <w:szCs w:val="28"/>
          <w:lang w:eastAsia="zh-CN"/>
        </w:rPr>
        <w:t>соответствии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Уставом Понизовского сельского поселения Руднянского района Смоленской области,  </w:t>
      </w:r>
    </w:p>
    <w:p w:rsidR="00907E80" w:rsidRDefault="00907E80" w:rsidP="00907E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Понизовского сельского поселения Руднянского района Смоленской области  постановляет:</w:t>
      </w:r>
    </w:p>
    <w:p w:rsidR="00907E80" w:rsidRDefault="00907E80" w:rsidP="00907E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7E80" w:rsidRDefault="00907E80" w:rsidP="00907E80">
      <w:pPr>
        <w:spacing w:after="0" w:line="240" w:lineRule="auto"/>
        <w:ind w:right="3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в постановление Администрации Понизовского сельского поселения Руднянского района  Смоленской  области от 15.11.2013г. №81 «Об утверждении муниципальной программы «Содействие занятости  населения на территории муниципального образования Понизовского </w:t>
      </w:r>
      <w:r>
        <w:rPr>
          <w:rFonts w:ascii="Times New Roman" w:hAnsi="Times New Roman"/>
          <w:sz w:val="28"/>
          <w:szCs w:val="28"/>
        </w:rPr>
        <w:lastRenderedPageBreak/>
        <w:t>сельского поселения Руднянского района Смоленской области» на 2014-2016 годы» (далее-муниципальная программа) следующие изменения:</w:t>
      </w:r>
    </w:p>
    <w:p w:rsidR="009272D4" w:rsidRDefault="009272D4" w:rsidP="00907E80">
      <w:pPr>
        <w:spacing w:after="0" w:line="240" w:lineRule="auto"/>
        <w:ind w:right="35" w:firstLine="567"/>
        <w:jc w:val="both"/>
        <w:rPr>
          <w:rFonts w:ascii="Times New Roman" w:hAnsi="Times New Roman"/>
          <w:sz w:val="28"/>
          <w:szCs w:val="28"/>
        </w:rPr>
      </w:pPr>
    </w:p>
    <w:p w:rsidR="009272D4" w:rsidRDefault="009272D4" w:rsidP="00907E80">
      <w:pPr>
        <w:spacing w:after="0" w:line="240" w:lineRule="auto"/>
        <w:ind w:right="3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Позицию паспорта муниц</w:t>
      </w:r>
      <w:r w:rsidR="0079062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программы «Объем ассигнований  муниципальной программ</w:t>
      </w:r>
      <w:proofErr w:type="gramStart"/>
      <w:r>
        <w:rPr>
          <w:rFonts w:ascii="Times New Roman" w:hAnsi="Times New Roman"/>
          <w:sz w:val="28"/>
          <w:szCs w:val="28"/>
        </w:rPr>
        <w:t>ы(</w:t>
      </w:r>
      <w:proofErr w:type="gramEnd"/>
      <w:r>
        <w:rPr>
          <w:rFonts w:ascii="Times New Roman" w:hAnsi="Times New Roman"/>
          <w:sz w:val="28"/>
          <w:szCs w:val="28"/>
        </w:rPr>
        <w:t xml:space="preserve"> по годам реализации и в разрезе источников финансирования</w:t>
      </w:r>
      <w:r w:rsidR="0079062E">
        <w:rPr>
          <w:rFonts w:ascii="Times New Roman" w:hAnsi="Times New Roman"/>
          <w:sz w:val="28"/>
          <w:szCs w:val="28"/>
        </w:rPr>
        <w:t>» изложить в следующей редакции.</w:t>
      </w:r>
    </w:p>
    <w:p w:rsidR="009272D4" w:rsidRDefault="009272D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179"/>
      </w:tblGrid>
      <w:tr w:rsidR="009272D4" w:rsidRPr="00AA6CC9" w:rsidTr="001D510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бюджетных ассигнований на реализацию муниципальной  программы по годам составляет:</w:t>
            </w:r>
          </w:p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70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626"/>
              <w:gridCol w:w="2764"/>
              <w:gridCol w:w="2623"/>
            </w:tblGrid>
            <w:tr w:rsidR="009272D4" w:rsidRPr="0022766F" w:rsidTr="001D5109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Год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ВСЕГО</w:t>
                  </w:r>
                </w:p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spellStart"/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тыс</w:t>
                  </w:r>
                  <w:proofErr w:type="gramStart"/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.р</w:t>
                  </w:r>
                  <w:proofErr w:type="gramEnd"/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уб</w:t>
                  </w:r>
                  <w:proofErr w:type="spellEnd"/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.)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 том числе средства местного бюджета</w:t>
                  </w:r>
                </w:p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тыс. руб.</w:t>
                  </w: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</w:tr>
            <w:tr w:rsidR="009272D4" w:rsidRPr="0022766F" w:rsidTr="001D5109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2014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79062E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1,8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79062E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1,8</w:t>
                  </w:r>
                </w:p>
              </w:tc>
            </w:tr>
            <w:tr w:rsidR="009272D4" w:rsidRPr="0022766F" w:rsidTr="001D5109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2015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7,2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7,2</w:t>
                  </w:r>
                </w:p>
              </w:tc>
            </w:tr>
            <w:tr w:rsidR="009272D4" w:rsidRPr="0022766F" w:rsidTr="001D5109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A6CC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2016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7,2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72D4" w:rsidRPr="00AA6CC9" w:rsidRDefault="009272D4" w:rsidP="001D51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7,2</w:t>
                  </w:r>
                </w:p>
              </w:tc>
            </w:tr>
          </w:tbl>
          <w:p w:rsidR="009272D4" w:rsidRPr="00AA6CC9" w:rsidRDefault="009272D4" w:rsidP="001D5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272D4" w:rsidRDefault="009272D4"/>
    <w:p w:rsidR="009272D4" w:rsidRDefault="0079062E">
      <w:r w:rsidRPr="0079062E">
        <w:rPr>
          <w:rFonts w:ascii="Times New Roman" w:hAnsi="Times New Roman"/>
          <w:sz w:val="28"/>
          <w:szCs w:val="28"/>
        </w:rPr>
        <w:t xml:space="preserve">1.2 позицию паспорта муниципальной  подпрограммы </w:t>
      </w:r>
      <w:r>
        <w:rPr>
          <w:rFonts w:ascii="Times New Roman" w:hAnsi="Times New Roman"/>
          <w:sz w:val="28"/>
          <w:szCs w:val="28"/>
        </w:rPr>
        <w:t>«Организация общественных работ для трудоустройства безработных гражда</w:t>
      </w:r>
      <w:proofErr w:type="gramStart"/>
      <w:r>
        <w:rPr>
          <w:rFonts w:ascii="Times New Roman" w:hAnsi="Times New Roman"/>
          <w:sz w:val="28"/>
          <w:szCs w:val="28"/>
        </w:rPr>
        <w:t>н-</w:t>
      </w:r>
      <w:proofErr w:type="gramEnd"/>
      <w:r>
        <w:rPr>
          <w:rFonts w:ascii="Times New Roman" w:hAnsi="Times New Roman"/>
          <w:sz w:val="28"/>
          <w:szCs w:val="28"/>
        </w:rPr>
        <w:t xml:space="preserve">  «Объем ассигнований муниципальной подпрограммы (по годам реализации и в разрезе источников финансирования</w:t>
      </w:r>
      <w:r w:rsidR="003A2209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06"/>
        <w:gridCol w:w="7500"/>
      </w:tblGrid>
      <w:tr w:rsidR="009272D4" w:rsidRPr="00AA6CC9" w:rsidTr="001D5109">
        <w:trPr>
          <w:cantSplit/>
          <w:trHeight w:val="14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ассигнований подпрограммы (по годам реализации и в разрезе источников финансирования)</w:t>
            </w:r>
          </w:p>
        </w:tc>
        <w:tc>
          <w:tcPr>
            <w:tcW w:w="7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2D4" w:rsidRPr="00AA6CC9" w:rsidRDefault="009272D4" w:rsidP="001D5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средств местного бюджета, предусмотренных на реализацию подпрограммы, составляет </w:t>
            </w:r>
            <w:r w:rsidR="003A220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10,8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руб., в том числе: 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 ____</w:t>
            </w:r>
            <w:r w:rsidR="003A2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____тыс. руб.; 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____ 5,4____тыс. руб.;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____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5,4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 тыс. руб.;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272D4" w:rsidRDefault="009272D4"/>
    <w:p w:rsidR="009272D4" w:rsidRPr="003A2209" w:rsidRDefault="003A2209" w:rsidP="003A22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209">
        <w:rPr>
          <w:rFonts w:ascii="Times New Roman" w:eastAsia="Times New Roman" w:hAnsi="Times New Roman"/>
          <w:sz w:val="28"/>
          <w:szCs w:val="28"/>
          <w:lang w:eastAsia="ru-RU"/>
        </w:rPr>
        <w:t xml:space="preserve">1. 3 Раздел </w:t>
      </w:r>
      <w:r w:rsidR="009272D4" w:rsidRPr="003A2209">
        <w:rPr>
          <w:rFonts w:ascii="Times New Roman" w:eastAsia="Times New Roman" w:hAnsi="Times New Roman"/>
          <w:sz w:val="28"/>
          <w:szCs w:val="28"/>
          <w:lang w:eastAsia="ru-RU"/>
        </w:rPr>
        <w:t>3.Обобщенная характеристика основных мероприятий муниципальной программы, подпрограмм</w:t>
      </w:r>
      <w:proofErr w:type="gramStart"/>
      <w:r w:rsidR="009272D4" w:rsidRPr="003A22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</w:t>
      </w:r>
    </w:p>
    <w:p w:rsidR="009272D4" w:rsidRPr="003A2209" w:rsidRDefault="009272D4" w:rsidP="009272D4">
      <w:pPr>
        <w:spacing w:after="0" w:line="240" w:lineRule="auto"/>
        <w:ind w:firstLine="702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Муниципальная программа  направлена на реализацию следующих функций: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правоустанавливающая</w:t>
      </w:r>
      <w:proofErr w:type="gramEnd"/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нормативное правовое регулирование в соответствующих сферах;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- правоприменительная – непосредственное администрирование и управление, в том числе разработка проекта местного бюджета.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Нормативно-методическое обеспечение бюджетного процесса в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Пониз</w:t>
      </w:r>
      <w:r w:rsidRPr="00AA6C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овском сельском поселении Руднянского района Смоленской области 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Администрацией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Понизовского сельского поселения </w:t>
      </w:r>
      <w:r w:rsidRPr="00AA6CC9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Руднянского района 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Смоленской области, который обладает следующими бюджетными полномочиями: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- составляет и исполняет местный бюджет;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организует составление и непосредственно составляет проект местного бюджета для внесения его с необходимыми документами и материалами в Совет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Понизовского сельского поселения 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Руднянского района Смоленской области;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- организует исполнение местного бюджета в рамках бюджетного законодательства, устанавливает порядок составления и ведения сводной бюджетной росписи местного бюджета, бюджетных росписей главных распорядителей средств местного бюджета и кассового плана исполнения местного бюджета;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- составляет отчетность об исполнении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Понизовского сельского поселения 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Руднянского района Смоленской области;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Программы</w:t>
      </w:r>
      <w:r w:rsidRPr="00AA6CC9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255"/>
        <w:gridCol w:w="5389"/>
      </w:tblGrid>
      <w:tr w:rsidR="009272D4" w:rsidRPr="0022766F" w:rsidTr="001D5109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A6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A6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ind w:left="317" w:right="-379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расходов по мероприятию</w:t>
            </w:r>
          </w:p>
        </w:tc>
      </w:tr>
      <w:tr w:rsidR="009272D4" w:rsidRPr="0022766F" w:rsidTr="001D5109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-организация общественных работ для трудоустройства безработных граждан;</w:t>
            </w:r>
          </w:p>
          <w:p w:rsidR="009272D4" w:rsidRPr="00AA6CC9" w:rsidRDefault="009272D4" w:rsidP="001D5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6CC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AA6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-субсидии на организацию общественных работ для трудоустройства безработных граждан;</w:t>
            </w:r>
          </w:p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72D4" w:rsidRPr="0022766F" w:rsidTr="001D5109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-организация создания временных рабочих мест для трудоустройства несовершеннолетних граждан в возрасте от 14 до 18 лет в свободное от учебы время.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-субсидии на организацию создания временных рабочих мест для трудоустройства несовершеннолетних граждан в возрасте от 14 до 18 лет в свободное от учебы время.</w:t>
            </w:r>
          </w:p>
        </w:tc>
      </w:tr>
    </w:tbl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План реализации муниципальной программы</w:t>
      </w:r>
      <w:r w:rsidRPr="00AA6CC9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r w:rsidRPr="00AA6CC9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представлен в приложении № 1 к муниципальной программе.</w:t>
      </w:r>
    </w:p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272D4" w:rsidRPr="003A2209" w:rsidRDefault="003A2209" w:rsidP="009272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209">
        <w:rPr>
          <w:rFonts w:ascii="Times New Roman" w:eastAsia="Times New Roman" w:hAnsi="Times New Roman"/>
          <w:sz w:val="28"/>
          <w:szCs w:val="28"/>
          <w:lang w:eastAsia="ru-RU"/>
        </w:rPr>
        <w:t>1.4 Раздел</w:t>
      </w:r>
      <w:r w:rsidR="009272D4" w:rsidRPr="003A220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272D4" w:rsidRPr="003A2209">
        <w:rPr>
          <w:rFonts w:ascii="Times New Roman" w:eastAsia="Times New Roman" w:hAnsi="Times New Roman"/>
          <w:sz w:val="28"/>
          <w:szCs w:val="28"/>
          <w:lang w:eastAsia="ru-RU"/>
        </w:rPr>
        <w:t>Обоснование ресурсного обесп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ечения муниципальной программы» изложить в следующей редакции</w:t>
      </w:r>
      <w:r w:rsidR="00A034A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272D4" w:rsidRPr="00AA6CC9" w:rsidRDefault="009272D4" w:rsidP="009272D4">
      <w:pPr>
        <w:tabs>
          <w:tab w:val="left" w:pos="29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72D4" w:rsidRPr="00AA6CC9" w:rsidRDefault="009272D4" w:rsidP="009272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 объем финансирования Программы на 2014-2016 года составляет </w:t>
      </w:r>
      <w:r w:rsidR="00A034A0">
        <w:rPr>
          <w:rFonts w:ascii="Times New Roman" w:eastAsia="Times New Roman" w:hAnsi="Times New Roman"/>
          <w:b/>
          <w:sz w:val="28"/>
          <w:szCs w:val="28"/>
          <w:lang w:eastAsia="ru-RU"/>
        </w:rPr>
        <w:t>16,2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из средств местного бюджета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Понизовского сельского поселения 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Руднянского района Смоленской области, в том числе:</w:t>
      </w:r>
    </w:p>
    <w:p w:rsidR="009272D4" w:rsidRPr="00AA6CC9" w:rsidRDefault="009272D4" w:rsidP="009272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в 2014 году – __</w:t>
      </w:r>
      <w:r w:rsidR="00A034A0">
        <w:rPr>
          <w:rFonts w:ascii="Times New Roman" w:eastAsia="Times New Roman" w:hAnsi="Times New Roman"/>
          <w:sz w:val="28"/>
          <w:szCs w:val="28"/>
          <w:lang w:eastAsia="ru-RU"/>
        </w:rPr>
        <w:t>1,8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___тыс. рублей;</w:t>
      </w:r>
    </w:p>
    <w:p w:rsidR="009272D4" w:rsidRPr="00AA6CC9" w:rsidRDefault="009272D4" w:rsidP="009272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в 2015 году - __ 7,2___тыс. рублей;</w:t>
      </w:r>
    </w:p>
    <w:p w:rsidR="009272D4" w:rsidRPr="00AA6CC9" w:rsidRDefault="009272D4" w:rsidP="009272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в 2016 году- 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7,2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>___тыс.  рублей;</w:t>
      </w:r>
    </w:p>
    <w:p w:rsidR="009272D4" w:rsidRPr="00AA6CC9" w:rsidRDefault="009272D4" w:rsidP="009272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финансирования носят прогнозный характер и подлежат уточнению исходя из возможности  местного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Понизовского сельского поселения </w:t>
      </w:r>
      <w:r w:rsidRPr="00AA6CC9">
        <w:rPr>
          <w:rFonts w:ascii="Times New Roman" w:eastAsia="Times New Roman" w:hAnsi="Times New Roman"/>
          <w:sz w:val="28"/>
          <w:szCs w:val="28"/>
          <w:lang w:eastAsia="ru-RU"/>
        </w:rPr>
        <w:t xml:space="preserve">Руднянского района Смоленской области  на 2014-2016 года. </w:t>
      </w:r>
    </w:p>
    <w:p w:rsidR="009272D4" w:rsidRPr="00AA6CC9" w:rsidRDefault="009272D4" w:rsidP="009272D4">
      <w:pPr>
        <w:tabs>
          <w:tab w:val="left" w:pos="29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72D4" w:rsidRPr="00AA6CC9" w:rsidRDefault="009272D4" w:rsidP="009272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6CC9">
        <w:rPr>
          <w:rFonts w:ascii="Arial" w:eastAsia="Times New Roman" w:hAnsi="Arial" w:cs="Arial"/>
          <w:b/>
          <w:bCs/>
          <w:sz w:val="20"/>
          <w:szCs w:val="20"/>
          <w:lang w:eastAsia="ru-RU"/>
        </w:rPr>
        <w:lastRenderedPageBreak/>
        <w:t xml:space="preserve">                                                                          </w:t>
      </w:r>
      <w:r w:rsidRPr="00AA6CC9">
        <w:rPr>
          <w:rFonts w:ascii="Times New Roman" w:eastAsia="Times New Roman" w:hAnsi="Times New Roman"/>
          <w:b/>
          <w:sz w:val="28"/>
          <w:szCs w:val="28"/>
          <w:lang w:eastAsia="ru-RU"/>
        </w:rPr>
        <w:t>Подпрограмма</w:t>
      </w:r>
    </w:p>
    <w:p w:rsidR="009272D4" w:rsidRPr="00AA6CC9" w:rsidRDefault="009272D4" w:rsidP="0092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AA6CC9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общественных работ для трудоустройства безработных граждан»</w:t>
      </w:r>
    </w:p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A6CC9">
        <w:rPr>
          <w:rFonts w:ascii="Times New Roman" w:eastAsia="Times New Roman" w:hAnsi="Times New Roman"/>
          <w:b/>
          <w:sz w:val="28"/>
          <w:szCs w:val="28"/>
          <w:lang w:eastAsia="ru-RU"/>
        </w:rPr>
        <w:t>подпрограммы</w:t>
      </w:r>
    </w:p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06"/>
        <w:gridCol w:w="7500"/>
      </w:tblGrid>
      <w:tr w:rsidR="009272D4" w:rsidRPr="0022766F" w:rsidTr="001D5109">
        <w:trPr>
          <w:cantSplit/>
          <w:trHeight w:val="10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Ответственные исполнители подпрограммы 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Понизовского сельского поселения </w:t>
            </w:r>
            <w:r w:rsidRPr="00AA6CC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Руднянского района Смоленской области</w:t>
            </w:r>
          </w:p>
        </w:tc>
      </w:tr>
      <w:tr w:rsidR="009272D4" w:rsidRPr="0022766F" w:rsidTr="001D5109">
        <w:trPr>
          <w:cantSplit/>
          <w:trHeight w:val="60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 основных мероприятий  подпрограммы</w:t>
            </w:r>
          </w:p>
        </w:tc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Pr="00AA6CC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сельского поселения Руднянского района Смоленской области</w:t>
            </w:r>
          </w:p>
        </w:tc>
      </w:tr>
      <w:tr w:rsidR="009272D4" w:rsidRPr="0022766F" w:rsidTr="001D5109">
        <w:trPr>
          <w:cantSplit/>
          <w:trHeight w:val="40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Цели подпрограммы </w:t>
            </w:r>
          </w:p>
        </w:tc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комплексной системы временного трудоустройства безработных граждан, испытывающих трудности в поиске работы</w:t>
            </w:r>
          </w:p>
        </w:tc>
      </w:tr>
      <w:tr w:rsidR="009272D4" w:rsidRPr="0022766F" w:rsidTr="001D5109">
        <w:trPr>
          <w:cantSplit/>
          <w:trHeight w:val="6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Целевые показатели реализации 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подпрограммы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охват бюджетных ассигнований местного бюджета показателями, характеризующими цели и результаты их использования;</w:t>
            </w:r>
          </w:p>
          <w:p w:rsidR="009272D4" w:rsidRPr="00AA6CC9" w:rsidRDefault="009272D4" w:rsidP="001D5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обеспечение социальной инфраструктуры.</w:t>
            </w:r>
          </w:p>
        </w:tc>
      </w:tr>
      <w:tr w:rsidR="009272D4" w:rsidRPr="0022766F" w:rsidTr="001D5109">
        <w:trPr>
          <w:cantSplit/>
          <w:trHeight w:val="60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Сроки (этапы) реализации подпрограммы 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2014-2016 годы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72D4" w:rsidRPr="0022766F" w:rsidTr="001D5109">
        <w:trPr>
          <w:cantSplit/>
          <w:trHeight w:val="14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2D4" w:rsidRPr="00AA6CC9" w:rsidRDefault="009272D4" w:rsidP="001D51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ассигнований подпрограммы (по годам реализации и в разрезе источников финансирования)</w:t>
            </w:r>
          </w:p>
        </w:tc>
        <w:tc>
          <w:tcPr>
            <w:tcW w:w="7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2D4" w:rsidRPr="00AA6CC9" w:rsidRDefault="009272D4" w:rsidP="001D5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средств местного бюджета, предусмотренных на реализацию подпрограммы, составляет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16,2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руб., в том числе: 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 ____</w:t>
            </w:r>
            <w:r w:rsidR="00A034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____тыс. руб.; 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____ 5,4____тыс. руб.;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____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5,4</w:t>
            </w:r>
            <w:r w:rsidRPr="00AA6C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 тыс. руб.;</w:t>
            </w:r>
          </w:p>
          <w:p w:rsidR="009272D4" w:rsidRPr="00AA6CC9" w:rsidRDefault="009272D4" w:rsidP="001D51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272D4" w:rsidRPr="00AA6CC9" w:rsidRDefault="009272D4" w:rsidP="009272D4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72D4" w:rsidRDefault="00A034A0" w:rsidP="00E47722">
      <w:pPr>
        <w:spacing w:line="240" w:lineRule="auto"/>
        <w:rPr>
          <w:rFonts w:ascii="Times New Roman" w:hAnsi="Times New Roman"/>
          <w:sz w:val="28"/>
          <w:szCs w:val="28"/>
        </w:rPr>
      </w:pPr>
      <w:r w:rsidRPr="00A034A0">
        <w:rPr>
          <w:rFonts w:ascii="Times New Roman" w:hAnsi="Times New Roman"/>
          <w:sz w:val="28"/>
          <w:szCs w:val="28"/>
        </w:rPr>
        <w:t>1.5 Приложение 2 «План реализации муниципальных программ  «Содействие занятости населения на территории муниципального образования Понизовского сельского поселения Руднянского района Смоленской области на 2014-2016годы изложить в новой редакции согласно Приложению 1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E47722" w:rsidRDefault="00A034A0" w:rsidP="00E4772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 момента его  официального </w:t>
      </w:r>
      <w:r w:rsidR="00F31B95">
        <w:rPr>
          <w:rFonts w:ascii="Times New Roman" w:hAnsi="Times New Roman"/>
          <w:sz w:val="28"/>
          <w:szCs w:val="28"/>
        </w:rPr>
        <w:t>опубликования в соответствии с У</w:t>
      </w:r>
      <w:r>
        <w:rPr>
          <w:rFonts w:ascii="Times New Roman" w:hAnsi="Times New Roman"/>
          <w:sz w:val="28"/>
          <w:szCs w:val="28"/>
        </w:rPr>
        <w:t>с</w:t>
      </w:r>
      <w:r w:rsidR="00F31B95">
        <w:rPr>
          <w:rFonts w:ascii="Times New Roman" w:hAnsi="Times New Roman"/>
          <w:sz w:val="28"/>
          <w:szCs w:val="28"/>
        </w:rPr>
        <w:t xml:space="preserve">тавом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Понизовского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Руднянского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Смоленской области.</w:t>
      </w:r>
    </w:p>
    <w:p w:rsidR="00E47722" w:rsidRDefault="00E47722" w:rsidP="00F31B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E47722" w:rsidRDefault="00E47722" w:rsidP="00F31B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Понизовское сельское поселение</w:t>
      </w:r>
    </w:p>
    <w:p w:rsidR="00E47722" w:rsidRDefault="00E47722" w:rsidP="00F31B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Руднянского района Смоленской области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А.М.Бикашова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47722" w:rsidRDefault="00E47722" w:rsidP="00E47722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72"/>
        <w:gridCol w:w="3299"/>
      </w:tblGrid>
      <w:tr w:rsidR="004C4212" w:rsidRPr="0022766F" w:rsidTr="007B1CE1">
        <w:tc>
          <w:tcPr>
            <w:tcW w:w="11548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72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</w:tc>
      </w:tr>
    </w:tbl>
    <w:p w:rsidR="004C4212" w:rsidRPr="00993224" w:rsidRDefault="004C4212" w:rsidP="004C4212">
      <w:pPr>
        <w:autoSpaceDE w:val="0"/>
        <w:autoSpaceDN w:val="0"/>
        <w:adjustRightInd w:val="0"/>
        <w:spacing w:after="0" w:line="240" w:lineRule="auto"/>
        <w:ind w:right="-4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212" w:rsidRPr="00993224" w:rsidRDefault="004C4212" w:rsidP="004C4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3224">
        <w:rPr>
          <w:rFonts w:ascii="Times New Roman" w:eastAsia="Times New Roman" w:hAnsi="Times New Roman"/>
          <w:b/>
          <w:sz w:val="28"/>
          <w:szCs w:val="28"/>
          <w:lang w:eastAsia="ru-RU"/>
        </w:rPr>
        <w:t>ЦЕЛЕВЫЕ ПОКАЗАТЕЛИ</w:t>
      </w:r>
    </w:p>
    <w:p w:rsidR="004C4212" w:rsidRPr="00993224" w:rsidRDefault="004C4212" w:rsidP="004C4212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93224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реализации  муниципальной программы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одействие занятости населения </w:t>
      </w:r>
      <w:r w:rsidRPr="009932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 территории муниципального образования Понизовского сельского поселения Руднянского района Смоленской области» на 2014-2016 годы</w:t>
      </w:r>
    </w:p>
    <w:p w:rsidR="004C4212" w:rsidRPr="00993224" w:rsidRDefault="004C4212" w:rsidP="004C4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413"/>
        <w:gridCol w:w="1273"/>
        <w:gridCol w:w="1803"/>
        <w:gridCol w:w="1804"/>
        <w:gridCol w:w="1803"/>
        <w:gridCol w:w="1909"/>
        <w:gridCol w:w="1737"/>
      </w:tblGrid>
      <w:tr w:rsidR="004C4212" w:rsidRPr="0022766F" w:rsidTr="007B1CE1">
        <w:trPr>
          <w:trHeight w:val="532"/>
        </w:trPr>
        <w:tc>
          <w:tcPr>
            <w:tcW w:w="675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993224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993224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4413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Наименование показателя</w:t>
            </w:r>
          </w:p>
        </w:tc>
        <w:tc>
          <w:tcPr>
            <w:tcW w:w="1273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3607" w:type="dxa"/>
            <w:gridSpan w:val="2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Базовое значение показателей по годам</w:t>
            </w:r>
          </w:p>
        </w:tc>
        <w:tc>
          <w:tcPr>
            <w:tcW w:w="5449" w:type="dxa"/>
            <w:gridSpan w:val="3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 xml:space="preserve">Планируемое значение показателей </w:t>
            </w: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  <w:vMerge/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3" w:type="dxa"/>
            <w:vMerge/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3" w:type="dxa"/>
            <w:vMerge/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2-й год до начала реализации Муниципальной</w:t>
            </w: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программы</w:t>
            </w:r>
          </w:p>
        </w:tc>
        <w:tc>
          <w:tcPr>
            <w:tcW w:w="1804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1-й год до начала реализации Муниципальной программы</w:t>
            </w:r>
          </w:p>
        </w:tc>
        <w:tc>
          <w:tcPr>
            <w:tcW w:w="1803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1-й год реализации Муниципальной  программы</w:t>
            </w:r>
          </w:p>
        </w:tc>
        <w:tc>
          <w:tcPr>
            <w:tcW w:w="1909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2-й год реализации Муниципальной  программы</w:t>
            </w:r>
          </w:p>
        </w:tc>
        <w:tc>
          <w:tcPr>
            <w:tcW w:w="1737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3-й год реализации  Муниципальной программы</w:t>
            </w: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413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3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04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03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09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737" w:type="dxa"/>
            <w:vAlign w:val="center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42" w:type="dxa"/>
            <w:gridSpan w:val="7"/>
            <w:vAlign w:val="center"/>
          </w:tcPr>
          <w:p w:rsidR="004C4212" w:rsidRPr="00993224" w:rsidRDefault="004C4212" w:rsidP="007B1CE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  <w:r w:rsidRPr="009932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Обеспечение долгосрочной  сбалансированности и устойчивости бюджетной системы. Повышение качества социально-экономического развития</w:t>
            </w:r>
            <w:r w:rsidRPr="0099322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Понизовского сельского поселения Руднянского района Смоленской области» на 2014-2016 годы</w:t>
            </w: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441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 w:rsidRPr="00993224">
              <w:rPr>
                <w:rFonts w:ascii="Times New Roman" w:eastAsia="Times New Roman" w:hAnsi="Times New Roman"/>
                <w:lang w:eastAsia="ru-RU"/>
              </w:rPr>
              <w:t>хват бюджетных ассигнований местного бюджета показателями, характеризующими цели и результаты их использования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</w:tc>
        <w:tc>
          <w:tcPr>
            <w:tcW w:w="127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804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09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737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42" w:type="dxa"/>
            <w:gridSpan w:val="7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2.Мониторинг состояния объема муниципального долга и расходов на его обслуживание на предмет соответствия ограничениям, установленным Бюджетным кодексом Российской Федерации</w:t>
            </w: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413" w:type="dxa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 w:rsidRPr="00993224">
              <w:rPr>
                <w:rFonts w:ascii="Times New Roman" w:eastAsia="Times New Roman" w:hAnsi="Times New Roman"/>
                <w:lang w:eastAsia="ru-RU"/>
              </w:rPr>
              <w:t>хват бюджетных ассигнований местного бюджета показателями, характеризующими цели и результаты их использования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</w:tc>
        <w:tc>
          <w:tcPr>
            <w:tcW w:w="127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804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09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737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C4212" w:rsidRPr="0022766F" w:rsidTr="007B1CE1">
        <w:trPr>
          <w:trHeight w:val="153"/>
        </w:trPr>
        <w:tc>
          <w:tcPr>
            <w:tcW w:w="675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3" w:type="dxa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4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3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9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7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C4212" w:rsidRPr="00993224" w:rsidRDefault="004C4212" w:rsidP="004C42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212" w:rsidRPr="00993224" w:rsidRDefault="004C4212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212" w:rsidRPr="00993224" w:rsidRDefault="004C4212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212" w:rsidRDefault="004C4212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212" w:rsidRDefault="004C4212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212" w:rsidRDefault="004C4212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B95" w:rsidRPr="00993224" w:rsidRDefault="00F31B95" w:rsidP="004C42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16"/>
        <w:gridCol w:w="3255"/>
      </w:tblGrid>
      <w:tr w:rsidR="004C4212" w:rsidRPr="0022766F" w:rsidTr="007B1CE1">
        <w:tc>
          <w:tcPr>
            <w:tcW w:w="11628" w:type="dxa"/>
          </w:tcPr>
          <w:p w:rsidR="004C4212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31B95" w:rsidRDefault="00F31B95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31B95" w:rsidRDefault="00F31B95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4212" w:rsidRPr="00993224" w:rsidRDefault="004C4212" w:rsidP="00F31B95">
            <w:pPr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</w:tcPr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 2</w:t>
            </w:r>
          </w:p>
          <w:p w:rsidR="004C4212" w:rsidRPr="00993224" w:rsidRDefault="004C4212" w:rsidP="007B1CE1">
            <w:pPr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</w:tc>
      </w:tr>
    </w:tbl>
    <w:p w:rsidR="004C4212" w:rsidRPr="00993224" w:rsidRDefault="004C4212" w:rsidP="004C4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932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</w:t>
      </w:r>
    </w:p>
    <w:p w:rsidR="004C4212" w:rsidRPr="00993224" w:rsidRDefault="004C4212" w:rsidP="004C4212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32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реализации м</w:t>
      </w:r>
      <w:r w:rsidRPr="00993224">
        <w:rPr>
          <w:rFonts w:ascii="Times New Roman" w:eastAsia="Times New Roman" w:hAnsi="Times New Roman"/>
          <w:b/>
          <w:sz w:val="28"/>
          <w:szCs w:val="28"/>
          <w:lang w:eastAsia="ru-RU"/>
        </w:rPr>
        <w:t>униципальной программы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одействие занятости населения </w:t>
      </w:r>
      <w:r w:rsidRPr="009932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 территории муниципального образования Понизовского сельского поселения Руднянского района Смоленской области» на 2014-2016 годы</w:t>
      </w:r>
    </w:p>
    <w:tbl>
      <w:tblPr>
        <w:tblW w:w="14901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51"/>
        <w:gridCol w:w="2868"/>
        <w:gridCol w:w="1866"/>
        <w:gridCol w:w="1185"/>
        <w:gridCol w:w="1260"/>
        <w:gridCol w:w="1080"/>
        <w:gridCol w:w="1260"/>
        <w:gridCol w:w="1080"/>
        <w:gridCol w:w="1440"/>
        <w:gridCol w:w="1080"/>
        <w:gridCol w:w="1231"/>
      </w:tblGrid>
      <w:tr w:rsidR="004C4212" w:rsidRPr="0022766F" w:rsidTr="007B1CE1">
        <w:trPr>
          <w:trHeight w:val="873"/>
        </w:trPr>
        <w:tc>
          <w:tcPr>
            <w:tcW w:w="551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993224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993224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2868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1866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Исполнитель</w:t>
            </w:r>
          </w:p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мероприятия</w:t>
            </w:r>
          </w:p>
        </w:tc>
        <w:tc>
          <w:tcPr>
            <w:tcW w:w="1185" w:type="dxa"/>
            <w:vMerge w:val="restart"/>
            <w:tcBorders>
              <w:bottom w:val="nil"/>
            </w:tcBorders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Источник финансового обеспечения (</w:t>
            </w:r>
            <w:proofErr w:type="spellStart"/>
            <w:proofErr w:type="gramStart"/>
            <w:r w:rsidRPr="00993224">
              <w:rPr>
                <w:rFonts w:ascii="Times New Roman" w:eastAsia="Times New Roman" w:hAnsi="Times New Roman"/>
                <w:lang w:eastAsia="ru-RU"/>
              </w:rPr>
              <w:t>расшифро-вать</w:t>
            </w:r>
            <w:proofErr w:type="spellEnd"/>
            <w:proofErr w:type="gramEnd"/>
            <w:r w:rsidRPr="00993224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4680" w:type="dxa"/>
            <w:gridSpan w:val="4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Объем средств на реализацию муниципальной программы на очередной финансовый год и плановый период (рублей)</w:t>
            </w:r>
          </w:p>
        </w:tc>
        <w:tc>
          <w:tcPr>
            <w:tcW w:w="3751" w:type="dxa"/>
            <w:gridSpan w:val="3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  <w:proofErr w:type="gramStart"/>
            <w:r w:rsidRPr="00993224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4C4212" w:rsidRPr="0022766F" w:rsidTr="007B1CE1">
        <w:trPr>
          <w:trHeight w:val="439"/>
        </w:trPr>
        <w:tc>
          <w:tcPr>
            <w:tcW w:w="551" w:type="dxa"/>
            <w:vMerge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68" w:type="dxa"/>
            <w:vMerge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5" w:type="dxa"/>
            <w:vMerge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 xml:space="preserve">очередной </w:t>
            </w:r>
            <w:proofErr w:type="spellStart"/>
            <w:proofErr w:type="gramStart"/>
            <w:r w:rsidRPr="00993224">
              <w:rPr>
                <w:rFonts w:ascii="Times New Roman" w:eastAsia="Times New Roman" w:hAnsi="Times New Roman"/>
                <w:lang w:eastAsia="ru-RU"/>
              </w:rPr>
              <w:t>финансо</w:t>
            </w:r>
            <w:proofErr w:type="spellEnd"/>
            <w:r w:rsidRPr="00993224">
              <w:rPr>
                <w:rFonts w:ascii="Times New Roman" w:eastAsia="Times New Roman" w:hAnsi="Times New Roman"/>
                <w:lang w:eastAsia="ru-RU"/>
              </w:rPr>
              <w:t>-вый</w:t>
            </w:r>
            <w:proofErr w:type="gramEnd"/>
            <w:r w:rsidRPr="00993224">
              <w:rPr>
                <w:rFonts w:ascii="Times New Roman" w:eastAsia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1-й год планового периода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2-й год планового периода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очередной финансовый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1-й год планового периода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2-й год планового периода</w:t>
            </w:r>
          </w:p>
        </w:tc>
      </w:tr>
    </w:tbl>
    <w:p w:rsidR="004C4212" w:rsidRPr="00993224" w:rsidRDefault="004C4212" w:rsidP="004C4212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901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31"/>
        <w:gridCol w:w="2772"/>
        <w:gridCol w:w="310"/>
        <w:gridCol w:w="1488"/>
        <w:gridCol w:w="120"/>
        <w:gridCol w:w="1267"/>
        <w:gridCol w:w="1169"/>
        <w:gridCol w:w="1169"/>
        <w:gridCol w:w="1275"/>
        <w:gridCol w:w="1121"/>
        <w:gridCol w:w="1324"/>
        <w:gridCol w:w="1169"/>
        <w:gridCol w:w="1186"/>
      </w:tblGrid>
      <w:tr w:rsidR="004C4212" w:rsidRPr="0022766F" w:rsidTr="007B1CE1">
        <w:trPr>
          <w:trHeight w:val="202"/>
          <w:tblHeader/>
        </w:trPr>
        <w:tc>
          <w:tcPr>
            <w:tcW w:w="531" w:type="dxa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082" w:type="dxa"/>
            <w:gridSpan w:val="2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88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87" w:type="dxa"/>
            <w:gridSpan w:val="2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21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24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86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4C4212" w:rsidRPr="0022766F" w:rsidTr="007B1CE1">
        <w:trPr>
          <w:trHeight w:val="279"/>
        </w:trPr>
        <w:tc>
          <w:tcPr>
            <w:tcW w:w="531" w:type="dxa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370" w:type="dxa"/>
            <w:gridSpan w:val="12"/>
            <w:vAlign w:val="center"/>
          </w:tcPr>
          <w:p w:rsidR="004C4212" w:rsidRPr="00993224" w:rsidRDefault="004C4212" w:rsidP="007B1CE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Pr="009932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Подпрограмма «Организация  общественных работ для трудоустройства безработных граждан»</w:t>
            </w:r>
          </w:p>
        </w:tc>
      </w:tr>
      <w:tr w:rsidR="004C4212" w:rsidRPr="0022766F" w:rsidTr="007B1CE1">
        <w:trPr>
          <w:cantSplit/>
          <w:trHeight w:val="329"/>
        </w:trPr>
        <w:tc>
          <w:tcPr>
            <w:tcW w:w="531" w:type="dxa"/>
          </w:tcPr>
          <w:p w:rsidR="004C4212" w:rsidRPr="00993224" w:rsidRDefault="004C4212" w:rsidP="007B1CE1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2772" w:type="dxa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 общественных работ для трудоустройства безработных граждан</w:t>
            </w:r>
            <w:r w:rsidRPr="00993224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4C4212" w:rsidRPr="00993224" w:rsidRDefault="004C4212" w:rsidP="007B1CE1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18" w:type="dxa"/>
            <w:gridSpan w:val="3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Органы местного самоуправления Понизовского сельского поселения</w:t>
            </w:r>
          </w:p>
        </w:tc>
        <w:tc>
          <w:tcPr>
            <w:tcW w:w="1267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средства местного бюджета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10,8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  <w:tc>
          <w:tcPr>
            <w:tcW w:w="1121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  <w:tc>
          <w:tcPr>
            <w:tcW w:w="1324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86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C4212" w:rsidRPr="0022766F" w:rsidTr="007B1CE1">
        <w:trPr>
          <w:cantSplit/>
          <w:trHeight w:val="329"/>
        </w:trPr>
        <w:tc>
          <w:tcPr>
            <w:tcW w:w="531" w:type="dxa"/>
          </w:tcPr>
          <w:p w:rsidR="004C4212" w:rsidRPr="00993224" w:rsidRDefault="004C4212" w:rsidP="007B1CE1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70" w:type="dxa"/>
            <w:gridSpan w:val="12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2.Подпрограмма «</w:t>
            </w:r>
            <w:r w:rsidRPr="006725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Организация создания временных рабочих мест для трудоустройства несовершеннолетних граждан в возрасте от 14 до 18 лет в свободное от учебы время»</w:t>
            </w:r>
          </w:p>
        </w:tc>
      </w:tr>
      <w:tr w:rsidR="004C4212" w:rsidRPr="0022766F" w:rsidTr="007B1CE1">
        <w:trPr>
          <w:cantSplit/>
          <w:trHeight w:val="329"/>
        </w:trPr>
        <w:tc>
          <w:tcPr>
            <w:tcW w:w="531" w:type="dxa"/>
          </w:tcPr>
          <w:p w:rsidR="004C4212" w:rsidRPr="00993224" w:rsidRDefault="004C4212" w:rsidP="007B1CE1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72" w:type="dxa"/>
          </w:tcPr>
          <w:p w:rsidR="004C4212" w:rsidRPr="00672545" w:rsidRDefault="004C4212" w:rsidP="007B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создания временных рабочих мест для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918" w:type="dxa"/>
            <w:gridSpan w:val="3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Органы местного самоуправления Понизовского сельского поселения</w:t>
            </w:r>
          </w:p>
        </w:tc>
        <w:tc>
          <w:tcPr>
            <w:tcW w:w="1267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3224">
              <w:rPr>
                <w:rFonts w:ascii="Times New Roman" w:eastAsia="Times New Roman" w:hAnsi="Times New Roman"/>
                <w:lang w:eastAsia="ru-RU"/>
              </w:rPr>
              <w:t>средства местного бюджета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5,4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275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121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1,8</w:t>
            </w:r>
          </w:p>
        </w:tc>
        <w:tc>
          <w:tcPr>
            <w:tcW w:w="1324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69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86" w:type="dxa"/>
            <w:vAlign w:val="center"/>
          </w:tcPr>
          <w:p w:rsidR="004C4212" w:rsidRPr="00993224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C4212" w:rsidRPr="0022766F" w:rsidTr="007B1CE1">
        <w:trPr>
          <w:cantSplit/>
          <w:trHeight w:val="329"/>
        </w:trPr>
        <w:tc>
          <w:tcPr>
            <w:tcW w:w="531" w:type="dxa"/>
          </w:tcPr>
          <w:p w:rsidR="004C4212" w:rsidRPr="00672545" w:rsidRDefault="004C4212" w:rsidP="007B1CE1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772" w:type="dxa"/>
          </w:tcPr>
          <w:p w:rsidR="004C4212" w:rsidRPr="00672545" w:rsidRDefault="004C4212" w:rsidP="007B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918" w:type="dxa"/>
            <w:gridSpan w:val="3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4C4212" w:rsidRPr="00993224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9" w:type="dxa"/>
            <w:vAlign w:val="center"/>
          </w:tcPr>
          <w:p w:rsidR="004C4212" w:rsidRPr="00672545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16,2</w:t>
            </w:r>
          </w:p>
        </w:tc>
        <w:tc>
          <w:tcPr>
            <w:tcW w:w="1169" w:type="dxa"/>
            <w:vAlign w:val="center"/>
          </w:tcPr>
          <w:p w:rsidR="004C4212" w:rsidRPr="00672545" w:rsidRDefault="004C4212" w:rsidP="007B1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1,8</w:t>
            </w:r>
          </w:p>
        </w:tc>
        <w:tc>
          <w:tcPr>
            <w:tcW w:w="1275" w:type="dxa"/>
            <w:vAlign w:val="center"/>
          </w:tcPr>
          <w:p w:rsidR="004C4212" w:rsidRPr="00672545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b/>
                <w:lang w:eastAsia="ru-RU"/>
              </w:rPr>
              <w:t>7,2</w:t>
            </w:r>
          </w:p>
        </w:tc>
        <w:tc>
          <w:tcPr>
            <w:tcW w:w="1121" w:type="dxa"/>
            <w:vAlign w:val="center"/>
          </w:tcPr>
          <w:p w:rsidR="004C4212" w:rsidRPr="00672545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b/>
                <w:lang w:eastAsia="ru-RU"/>
              </w:rPr>
              <w:t>7,2</w:t>
            </w:r>
          </w:p>
        </w:tc>
        <w:tc>
          <w:tcPr>
            <w:tcW w:w="1324" w:type="dxa"/>
            <w:vAlign w:val="center"/>
          </w:tcPr>
          <w:p w:rsidR="004C4212" w:rsidRPr="00672545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  <w:tc>
          <w:tcPr>
            <w:tcW w:w="1169" w:type="dxa"/>
            <w:vAlign w:val="center"/>
          </w:tcPr>
          <w:p w:rsidR="004C4212" w:rsidRPr="00672545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  <w:tc>
          <w:tcPr>
            <w:tcW w:w="1186" w:type="dxa"/>
            <w:vAlign w:val="center"/>
          </w:tcPr>
          <w:p w:rsidR="004C4212" w:rsidRPr="00672545" w:rsidRDefault="004C4212" w:rsidP="007B1C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2545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4C4212" w:rsidRPr="00993224" w:rsidRDefault="004C4212" w:rsidP="004C4212">
      <w:pPr>
        <w:tabs>
          <w:tab w:val="left" w:pos="352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4212" w:rsidRDefault="004C4212" w:rsidP="004C4212"/>
    <w:p w:rsidR="004C4212" w:rsidRDefault="004C4212" w:rsidP="004C4212"/>
    <w:p w:rsidR="004C4212" w:rsidRPr="00A034A0" w:rsidRDefault="004C4212" w:rsidP="00E47722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4C4212" w:rsidRPr="00A034A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E80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026A"/>
    <w:rsid w:val="0009150B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16880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66E5"/>
    <w:rsid w:val="001E71BD"/>
    <w:rsid w:val="001F27AD"/>
    <w:rsid w:val="001F32F7"/>
    <w:rsid w:val="001F5AC1"/>
    <w:rsid w:val="002029AB"/>
    <w:rsid w:val="00204D95"/>
    <w:rsid w:val="00206CE8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1B5A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209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7CCF"/>
    <w:rsid w:val="003F0633"/>
    <w:rsid w:val="003F0F25"/>
    <w:rsid w:val="003F1C54"/>
    <w:rsid w:val="003F5D7E"/>
    <w:rsid w:val="00400811"/>
    <w:rsid w:val="00400972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4212"/>
    <w:rsid w:val="004C7011"/>
    <w:rsid w:val="004C75A3"/>
    <w:rsid w:val="004C78D3"/>
    <w:rsid w:val="004D2D7A"/>
    <w:rsid w:val="004D4377"/>
    <w:rsid w:val="004D6656"/>
    <w:rsid w:val="004E7F62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1D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FB"/>
    <w:rsid w:val="00722CF8"/>
    <w:rsid w:val="0072599A"/>
    <w:rsid w:val="00727263"/>
    <w:rsid w:val="00727D8F"/>
    <w:rsid w:val="00731A59"/>
    <w:rsid w:val="00732DB3"/>
    <w:rsid w:val="00732E75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508"/>
    <w:rsid w:val="00765647"/>
    <w:rsid w:val="0076568A"/>
    <w:rsid w:val="0076594D"/>
    <w:rsid w:val="007703E9"/>
    <w:rsid w:val="00773843"/>
    <w:rsid w:val="00773B2E"/>
    <w:rsid w:val="007767F4"/>
    <w:rsid w:val="0077736F"/>
    <w:rsid w:val="00782151"/>
    <w:rsid w:val="00784291"/>
    <w:rsid w:val="00785CE5"/>
    <w:rsid w:val="00785DBE"/>
    <w:rsid w:val="0079062E"/>
    <w:rsid w:val="00790B22"/>
    <w:rsid w:val="00791539"/>
    <w:rsid w:val="00793105"/>
    <w:rsid w:val="00793F19"/>
    <w:rsid w:val="00796CD1"/>
    <w:rsid w:val="007A2E08"/>
    <w:rsid w:val="007B1825"/>
    <w:rsid w:val="007B2CF7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65FA"/>
    <w:rsid w:val="00867A04"/>
    <w:rsid w:val="008711E0"/>
    <w:rsid w:val="008742E0"/>
    <w:rsid w:val="00877334"/>
    <w:rsid w:val="0087797F"/>
    <w:rsid w:val="0088098E"/>
    <w:rsid w:val="00883CF3"/>
    <w:rsid w:val="00884BBB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07E80"/>
    <w:rsid w:val="00912F38"/>
    <w:rsid w:val="0091420A"/>
    <w:rsid w:val="00914D5C"/>
    <w:rsid w:val="00915FE3"/>
    <w:rsid w:val="009235E8"/>
    <w:rsid w:val="009251AA"/>
    <w:rsid w:val="009272D4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4A0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A1B"/>
    <w:rsid w:val="00A9776F"/>
    <w:rsid w:val="00A978A8"/>
    <w:rsid w:val="00AA1FE9"/>
    <w:rsid w:val="00AA49B5"/>
    <w:rsid w:val="00AB09AE"/>
    <w:rsid w:val="00AB1395"/>
    <w:rsid w:val="00AB3598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E3F00"/>
    <w:rsid w:val="00AF142F"/>
    <w:rsid w:val="00AF181F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8766D"/>
    <w:rsid w:val="00C91098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1C6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4B7C"/>
    <w:rsid w:val="00D64F1F"/>
    <w:rsid w:val="00D66503"/>
    <w:rsid w:val="00D70A87"/>
    <w:rsid w:val="00D71FC6"/>
    <w:rsid w:val="00D72017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47722"/>
    <w:rsid w:val="00E50A33"/>
    <w:rsid w:val="00E5350B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2BA9"/>
    <w:rsid w:val="00F258C3"/>
    <w:rsid w:val="00F27B2D"/>
    <w:rsid w:val="00F31B95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80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B9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80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B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5</cp:revision>
  <dcterms:created xsi:type="dcterms:W3CDTF">2014-08-04T04:03:00Z</dcterms:created>
  <dcterms:modified xsi:type="dcterms:W3CDTF">2014-08-19T11:38:00Z</dcterms:modified>
</cp:coreProperties>
</file>