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-66040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 </w:t>
      </w: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 депутатов  </w:t>
      </w:r>
      <w:r w:rsidR="00410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</w:t>
      </w: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ПонизОВСКОГО  сельского   поселения </w:t>
      </w: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РУДНЯНСКОГО района Смоленской области</w:t>
      </w:r>
    </w:p>
    <w:p w:rsidR="00331B40" w:rsidRDefault="00331B40" w:rsidP="00331B4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31B40" w:rsidRDefault="00331B40" w:rsidP="00331B40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33EF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29.03.2024</w:t>
      </w:r>
      <w:r w:rsidR="00585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</w:t>
      </w:r>
      <w:r w:rsidR="00A2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AAB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</w:p>
    <w:p w:rsidR="00331B40" w:rsidRDefault="00331B40" w:rsidP="00331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331B40" w:rsidTr="00331B40">
        <w:tc>
          <w:tcPr>
            <w:tcW w:w="5070" w:type="dxa"/>
            <w:hideMark/>
          </w:tcPr>
          <w:p w:rsidR="00331B40" w:rsidRDefault="00331B40">
            <w:pPr>
              <w:tabs>
                <w:tab w:val="left" w:pos="4452"/>
              </w:tabs>
              <w:spacing w:after="0" w:line="240" w:lineRule="auto"/>
              <w:ind w:right="72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рассмотрении проекта актуализации схемы теплоснабжения муниципального образования Понизовского сельского поселения Руднянского района Смоленской области </w:t>
            </w:r>
          </w:p>
        </w:tc>
      </w:tr>
    </w:tbl>
    <w:p w:rsidR="00331B40" w:rsidRDefault="00331B40" w:rsidP="00331B40">
      <w:pPr>
        <w:ind w:left="36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28 Федерального закона №131 от 06.10.2003 «Об общих принципах организации местного самоуправления в Российской Федерации» , Уставом Понизовского сельского поселения Руднянского района Смоленской области , Совет депутатов Понизовского сельского поселения Рудяннского района Смоленской области решил :</w:t>
      </w:r>
    </w:p>
    <w:p w:rsidR="00331B40" w:rsidRDefault="00331B40" w:rsidP="00331B4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Рассмотреть проект актуализации схемы теплоснабжения муниципального образования  Понизовского сельского поселения Руднянского района Смоленской области.</w:t>
      </w:r>
    </w:p>
    <w:p w:rsidR="00331B40" w:rsidRDefault="00331B40" w:rsidP="00331B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проект решения     актуализации </w:t>
      </w:r>
      <w:r>
        <w:rPr>
          <w:color w:val="000000"/>
          <w:sz w:val="28"/>
          <w:szCs w:val="28"/>
        </w:rPr>
        <w:t xml:space="preserve"> схемы теплоснабжения муниципального образования Понизовского сельского поселения Руднянского района Смоленской области  в газете «Руднянский голос» и на  </w:t>
      </w:r>
      <w:r>
        <w:rPr>
          <w:sz w:val="28"/>
          <w:szCs w:val="28"/>
        </w:rPr>
        <w:t>официальном сайте http://</w:t>
      </w:r>
      <w:r>
        <w:rPr>
          <w:sz w:val="28"/>
          <w:szCs w:val="28"/>
          <w:lang w:val="en-US"/>
        </w:rPr>
        <w:t>Ponizovie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31B40" w:rsidRDefault="00331B40" w:rsidP="00331B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исполнением настоящего решения , возложить на специалиста Администрации Понизовского сельского поселения Руднянского района Смоленской области Логинову Н.В.</w:t>
      </w:r>
    </w:p>
    <w:p w:rsidR="00331B40" w:rsidRDefault="00331B40" w:rsidP="00331B40">
      <w:pPr>
        <w:pStyle w:val="a3"/>
        <w:rPr>
          <w:sz w:val="28"/>
          <w:szCs w:val="28"/>
        </w:rPr>
      </w:pPr>
    </w:p>
    <w:p w:rsidR="00331B40" w:rsidRDefault="00331B40" w:rsidP="00331B40">
      <w:pPr>
        <w:pStyle w:val="a3"/>
        <w:rPr>
          <w:sz w:val="28"/>
          <w:szCs w:val="28"/>
        </w:rPr>
      </w:pPr>
    </w:p>
    <w:p w:rsidR="00331B40" w:rsidRDefault="00331B40" w:rsidP="00331B40">
      <w:pPr>
        <w:pStyle w:val="a3"/>
        <w:rPr>
          <w:sz w:val="28"/>
          <w:szCs w:val="28"/>
        </w:rPr>
      </w:pPr>
    </w:p>
    <w:p w:rsidR="00331B40" w:rsidRDefault="00331B40" w:rsidP="00331B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31B40" w:rsidRDefault="00331B40" w:rsidP="00331B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 сельского поселения</w:t>
      </w:r>
    </w:p>
    <w:p w:rsidR="00331B40" w:rsidRDefault="00331B40" w:rsidP="00331B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Руднянского района Смоленской области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Т.В. Брагина </w:t>
      </w:r>
    </w:p>
    <w:p w:rsidR="00331B40" w:rsidRDefault="00331B40" w:rsidP="00331B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B40" w:rsidRDefault="00331B40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40" w:rsidRDefault="00331B40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94" w:rsidRDefault="00C72594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94" w:rsidRDefault="00C72594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2594" w:rsidRDefault="00C72594" w:rsidP="00C72594">
      <w:pPr>
        <w:pStyle w:val="a9"/>
        <w:tabs>
          <w:tab w:val="left" w:pos="6930"/>
        </w:tabs>
        <w:ind w:left="480" w:hanging="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</w:t>
      </w:r>
    </w:p>
    <w:p w:rsidR="00EF5711" w:rsidRDefault="00EF5711" w:rsidP="00EF571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F5711" w:rsidRDefault="00EF5711" w:rsidP="00EF571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F5711" w:rsidRDefault="00EF5711" w:rsidP="00EF571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-535940</wp:posOffset>
                </wp:positionV>
                <wp:extent cx="2945765" cy="1234440"/>
                <wp:effectExtent l="3175" t="6985" r="3810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1234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711" w:rsidRDefault="00EF5711" w:rsidP="00EF571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УТВЕРЖДЕНА</w:t>
                            </w:r>
                          </w:p>
                          <w:p w:rsidR="00EF5711" w:rsidRDefault="00EF5711" w:rsidP="00EF571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постановлением Администрации</w:t>
                            </w:r>
                          </w:p>
                          <w:p w:rsidR="00EF5711" w:rsidRDefault="00EF5711" w:rsidP="00EF571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Понизовского сельского поселения</w:t>
                            </w:r>
                          </w:p>
                          <w:p w:rsidR="00EF5711" w:rsidRDefault="00EF5711" w:rsidP="00EF571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Руднянского  района Смоленской от </w:t>
                            </w:r>
                            <w:r w:rsidR="003133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29.03.2024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года   № </w:t>
                            </w:r>
                            <w:r w:rsidR="00157A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53pt;margin-top:-42.2pt;width:231.95pt;height:97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" stroked="f">
                <v:fill opacity="0"/>
                <v:textbox style="mso-fit-shape-to-text:t">
                  <w:txbxContent>
                    <w:p w:rsidR="00EF5711" w:rsidRDefault="00EF5711" w:rsidP="00EF571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УТВЕРЖДЕНА</w:t>
                      </w:r>
                    </w:p>
                    <w:p w:rsidR="00EF5711" w:rsidRDefault="00EF5711" w:rsidP="00EF571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постановлением Администрации</w:t>
                      </w:r>
                    </w:p>
                    <w:p w:rsidR="00EF5711" w:rsidRDefault="00EF5711" w:rsidP="00EF571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Понизовского сельского поселения</w:t>
                      </w:r>
                    </w:p>
                    <w:p w:rsidR="00EF5711" w:rsidRDefault="00EF5711" w:rsidP="00EF571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 xml:space="preserve">Руднянского  района Смоленской от </w:t>
                      </w:r>
                      <w:r w:rsidR="003133EF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29.03.2024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года   № </w:t>
                      </w:r>
                      <w:r w:rsidR="00157A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301</w:t>
                      </w:r>
                    </w:p>
                  </w:txbxContent>
                </v:textbox>
              </v:shape>
            </w:pict>
          </mc:Fallback>
        </mc:AlternateContent>
      </w:r>
    </w:p>
    <w:p w:rsidR="00EF5711" w:rsidRDefault="00EF5711" w:rsidP="00EF571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F5711" w:rsidRDefault="00EF5711" w:rsidP="00EF571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F5711" w:rsidRDefault="00EF5711" w:rsidP="00EF571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F5711" w:rsidRDefault="00EF5711" w:rsidP="00EF571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F5711" w:rsidRDefault="00EF5711" w:rsidP="00EF571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F5711" w:rsidRDefault="00EF5711" w:rsidP="00EF571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F5711" w:rsidRDefault="00EF5711" w:rsidP="00EF571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F5711" w:rsidRDefault="00157AAB" w:rsidP="00157AAB">
      <w:pPr>
        <w:tabs>
          <w:tab w:val="left" w:pos="7365"/>
        </w:tabs>
        <w:spacing w:after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</w:r>
      <w:bookmarkStart w:id="0" w:name="_GoBack"/>
      <w:bookmarkEnd w:id="0"/>
    </w:p>
    <w:p w:rsidR="00EF5711" w:rsidRDefault="00EF5711" w:rsidP="00EF571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F5711" w:rsidRDefault="00EF5711" w:rsidP="00EF571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F5711" w:rsidRDefault="00EF5711" w:rsidP="00EF571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F5711" w:rsidRDefault="00EF5711" w:rsidP="00EF571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F5711" w:rsidRDefault="00EF5711" w:rsidP="00EF571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Актуализированная схема теплоснабжения Понизовского сельского поселения Руднянского  района Смоленской области на 2024 и 2025 годы</w:t>
      </w:r>
    </w:p>
    <w:p w:rsidR="00EF5711" w:rsidRDefault="00EF5711" w:rsidP="00EF571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F5711" w:rsidRDefault="00EF5711" w:rsidP="00EF5711">
      <w:pPr>
        <w:rPr>
          <w:rFonts w:ascii="Times New Roman" w:hAnsi="Times New Roman"/>
          <w:sz w:val="28"/>
          <w:szCs w:val="28"/>
        </w:rPr>
      </w:pPr>
    </w:p>
    <w:p w:rsidR="00EF5711" w:rsidRDefault="00EF5711" w:rsidP="00EF5711">
      <w:pPr>
        <w:rPr>
          <w:rFonts w:ascii="Times New Roman" w:hAnsi="Times New Roman"/>
          <w:sz w:val="28"/>
          <w:szCs w:val="28"/>
        </w:rPr>
      </w:pPr>
    </w:p>
    <w:p w:rsidR="00EF5711" w:rsidRDefault="00EF5711" w:rsidP="00EF571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EF5711" w:rsidRDefault="00EF5711" w:rsidP="00EF571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EF5711" w:rsidRDefault="00EF5711" w:rsidP="00EF571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EF5711" w:rsidRDefault="00EF5711" w:rsidP="00EF571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EF5711" w:rsidRDefault="00EF5711" w:rsidP="00EF571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EF5711" w:rsidRDefault="00EF5711" w:rsidP="00EF571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EF5711" w:rsidRDefault="00EF5711" w:rsidP="00EF5711">
      <w:pPr>
        <w:pStyle w:val="a9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5711" w:rsidRDefault="00EF5711" w:rsidP="00EF5711">
      <w:pPr>
        <w:pStyle w:val="a9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5711" w:rsidRDefault="00EF5711" w:rsidP="00EF5711">
      <w:pPr>
        <w:pStyle w:val="a9"/>
        <w:tabs>
          <w:tab w:val="left" w:pos="6930"/>
        </w:tabs>
        <w:ind w:left="480" w:hanging="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EF5711" w:rsidRDefault="00EF5711" w:rsidP="00EF5711">
      <w:pPr>
        <w:jc w:val="both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jc w:val="both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jc w:val="both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EF5711" w:rsidRDefault="00EF5711" w:rsidP="00EF5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Основное положение и основание для проведения актуализации схемы теплоснабжения Понизовского сельского поселения Руднянского  района Смоленской области на 2024 и 2025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                   ……………………....................  3</w:t>
      </w:r>
    </w:p>
    <w:p w:rsidR="00EF5711" w:rsidRDefault="00EF5711" w:rsidP="00EF57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 xml:space="preserve">2. </w:t>
      </w:r>
      <w:r>
        <w:rPr>
          <w:rFonts w:ascii="Times New Roman" w:hAnsi="Times New Roman"/>
          <w:spacing w:val="4"/>
          <w:sz w:val="28"/>
          <w:szCs w:val="28"/>
        </w:rPr>
        <w:t>Распределение тепловой нагрузки между источниками тепловой энергии на 2024 и 2025 года                     ……………………………………………………       3</w:t>
      </w:r>
    </w:p>
    <w:p w:rsidR="00EF5711" w:rsidRDefault="00EF5711" w:rsidP="00EF57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Мероприятия по обеспечению технической возможности подключения к системам теплоснабжения объектов капитального</w:t>
      </w:r>
    </w:p>
    <w:p w:rsidR="00EF5711" w:rsidRDefault="00EF5711" w:rsidP="00EF5711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Ввод в эксплуатацию в результате строительства, реконструкции и технического перевооружения источников тепловой энергии………………  3</w:t>
      </w:r>
    </w:p>
    <w:p w:rsidR="00EF5711" w:rsidRDefault="00EF5711" w:rsidP="00EF5711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Строительство и реконструкция тепловых сетей, включая их в реконструкцию в связи с исчерпанием установленного и продленного ресурсов на 2024 и 2025 года                   ……………………………………………..   3</w:t>
      </w:r>
    </w:p>
    <w:p w:rsidR="00EF5711" w:rsidRDefault="00EF5711" w:rsidP="00EF5711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Баланс топливно – энергетических ресурсов для обеспечения теплоснабжения, в том числе расходов аварийных запасов топлива………. 4</w:t>
      </w:r>
    </w:p>
    <w:p w:rsidR="00EF5711" w:rsidRDefault="00EF5711" w:rsidP="00EF5711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Финансовые потребности при изменении схемы теплоснабжения и источники их покрытия ………………………………………………………… 4</w:t>
      </w:r>
    </w:p>
    <w:p w:rsidR="00EF5711" w:rsidRDefault="00EF5711" w:rsidP="00EF5711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Cs/>
          <w:color w:val="000000"/>
          <w:sz w:val="28"/>
          <w:szCs w:val="28"/>
        </w:rPr>
        <w:t>Баланс тепловой энергии на котельных, находящихся на территории МО  -----------------</w:t>
      </w:r>
    </w:p>
    <w:p w:rsidR="00EF5711" w:rsidRDefault="00EF5711" w:rsidP="00EF5711">
      <w:pPr>
        <w:tabs>
          <w:tab w:val="left" w:pos="988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F5711" w:rsidRDefault="00EF5711" w:rsidP="00EF5711">
      <w:pPr>
        <w:tabs>
          <w:tab w:val="left" w:pos="988"/>
        </w:tabs>
        <w:spacing w:line="360" w:lineRule="auto"/>
        <w:jc w:val="both"/>
        <w:rPr>
          <w:rFonts w:ascii="Calibri" w:hAnsi="Calibri"/>
          <w:bCs/>
          <w:color w:val="000000"/>
          <w:sz w:val="28"/>
          <w:szCs w:val="28"/>
        </w:rPr>
      </w:pPr>
    </w:p>
    <w:p w:rsidR="00EF5711" w:rsidRDefault="00EF5711" w:rsidP="00EF5711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F5711" w:rsidRDefault="00EF5711" w:rsidP="00EF5711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F5711" w:rsidRDefault="00EF5711" w:rsidP="00EF5711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F5711" w:rsidRDefault="00EF5711" w:rsidP="00EF5711">
      <w:pPr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F5711" w:rsidRDefault="00EF5711" w:rsidP="00EF57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Основное положение и основание для проведения актуализации схемы теплоснабжения Понизовского сельского поселения Руднянского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 на 2024 и 2025 года</w:t>
      </w:r>
    </w:p>
    <w:p w:rsidR="00EF5711" w:rsidRDefault="00EF5711" w:rsidP="00EF5711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«Схема теплоснабжения Понизовского  сельского поселения Руднянского  района Смоленской области» утверждена Решением Совета депутатов Понизовского сельского поселения Руднянского района   Смоленской области от 25.09.2013 года № 206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Об утверждении схемы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теплоснабжения  Понизовского  сельского поселения Руднянского  района Смоленской области»( в редакции решений 212 от 29.11.2013, №58 от 04.04.2016, №101 от 21.02.2017, №165 от 15.03.2018, №229 от 17.04.2019) Основополагающими документами для проведения актуализации схемы теплоснабжения Понизовского  сельского поселения Руднянского  района Смоленской области является Федеральный закон Российской Федерации от 27 июля 2010 г. № 190 – ФЗ «О теплоснабжении».</w:t>
      </w:r>
    </w:p>
    <w:p w:rsidR="00EF5711" w:rsidRDefault="00EF5711" w:rsidP="00EF57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Актуализация схемы теплоснабжения Понизовского сельского поселения Руднянского  района Смоленской области на период до 2021 г. не предусматривает внесения принципиальных изменений по развитию и поддержанию системы теплоснабжения Понизовского сельского поселения Руднянского  района Смоленской области в утвержденную «Схему теплоснабжения Понизовского сельского поселения Руднянского  района Смоленской области».</w:t>
      </w:r>
    </w:p>
    <w:p w:rsidR="00EF5711" w:rsidRDefault="00EF5711" w:rsidP="00EF5711">
      <w:pPr>
        <w:tabs>
          <w:tab w:val="left" w:pos="14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pacing w:val="4"/>
          <w:sz w:val="28"/>
          <w:szCs w:val="28"/>
        </w:rPr>
        <w:t>Распределение тепловой нагрузки между источниками тепловой энергии на 2024 и 2025 года</w:t>
      </w:r>
    </w:p>
    <w:p w:rsidR="00EF5711" w:rsidRDefault="00EF5711" w:rsidP="00EF5711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Изменений не предусматривается.</w:t>
      </w:r>
    </w:p>
    <w:p w:rsidR="00EF5711" w:rsidRDefault="00EF5711" w:rsidP="00EF5711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EF5711" w:rsidRDefault="00EF5711" w:rsidP="00EF57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3.Мероприятия по обеспечению технической возможности подключения к системам теплоснабжения объектов капитального</w:t>
      </w:r>
    </w:p>
    <w:p w:rsidR="00EF5711" w:rsidRDefault="00EF5711" w:rsidP="00EF57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строительства</w:t>
      </w:r>
    </w:p>
    <w:p w:rsidR="00EF5711" w:rsidRDefault="00EF5711" w:rsidP="00EF571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Изменений не предусматривается.</w:t>
      </w:r>
    </w:p>
    <w:p w:rsidR="00EF5711" w:rsidRDefault="00EF5711" w:rsidP="00EF5711">
      <w:pPr>
        <w:ind w:firstLine="708"/>
        <w:rPr>
          <w:rFonts w:ascii="Times New Roman" w:hAnsi="Times New Roman"/>
          <w:sz w:val="28"/>
          <w:szCs w:val="28"/>
        </w:rPr>
      </w:pPr>
    </w:p>
    <w:p w:rsidR="00EF5711" w:rsidRDefault="00EF5711" w:rsidP="00EF5711">
      <w:pPr>
        <w:ind w:firstLine="708"/>
        <w:rPr>
          <w:rFonts w:ascii="Times New Roman" w:hAnsi="Times New Roman"/>
          <w:sz w:val="28"/>
          <w:szCs w:val="28"/>
        </w:rPr>
      </w:pPr>
    </w:p>
    <w:p w:rsidR="00EF5711" w:rsidRDefault="00EF5711" w:rsidP="00EF5711">
      <w:pPr>
        <w:pStyle w:val="ab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Предложения по новому строительству, реконструкции и техническому перевооружению источников тепловой энергии.</w:t>
      </w:r>
    </w:p>
    <w:p w:rsidR="00EF5711" w:rsidRDefault="00EF5711" w:rsidP="00EF5711">
      <w:pPr>
        <w:pStyle w:val="ab"/>
        <w:spacing w:after="0"/>
        <w:ind w:left="765" w:right="20"/>
        <w:rPr>
          <w:rFonts w:ascii="Times New Roman" w:hAnsi="Times New Roman"/>
          <w:snapToGrid w:val="0"/>
          <w:sz w:val="28"/>
          <w:szCs w:val="28"/>
        </w:rPr>
      </w:pPr>
    </w:p>
    <w:p w:rsidR="00EF5711" w:rsidRDefault="00EF5711" w:rsidP="00EF5711">
      <w:pPr>
        <w:pStyle w:val="ab"/>
        <w:spacing w:after="0"/>
        <w:ind w:right="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4.1. Предложения по новому строительству источников тепловой энергии, обеспечивающие приросты перспективной тепловой нагрузки на вновь осваиваемых территориях муниципального образования, для которых отсутствует возможность передачи тепла от существующих и реконструируемых источников тепловой энергии.</w:t>
      </w:r>
    </w:p>
    <w:p w:rsidR="00EF5711" w:rsidRPr="00EF5711" w:rsidRDefault="00EF5711" w:rsidP="00EF5711">
      <w:pPr>
        <w:pStyle w:val="ab"/>
        <w:spacing w:after="0"/>
        <w:ind w:right="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color w:val="002060"/>
          <w:sz w:val="28"/>
          <w:szCs w:val="28"/>
        </w:rPr>
        <w:tab/>
      </w:r>
      <w:r w:rsidRPr="00EF5711">
        <w:rPr>
          <w:rFonts w:ascii="Times New Roman" w:hAnsi="Times New Roman"/>
          <w:iCs/>
          <w:sz w:val="28"/>
          <w:szCs w:val="28"/>
        </w:rPr>
        <w:t xml:space="preserve">Строительство газовой блочно-модульной котельной (БМК) в с. Понизовье  взамен существующих угольных котельных РТП и Школы, планируемый срок реализации мероприятия 2024 год. Оценочная стоимость строительства 28 млн. руб.  </w:t>
      </w:r>
    </w:p>
    <w:p w:rsidR="00EF5711" w:rsidRDefault="00EF5711" w:rsidP="00EF5711">
      <w:pPr>
        <w:pStyle w:val="ab"/>
        <w:spacing w:after="0"/>
        <w:ind w:right="20"/>
        <w:rPr>
          <w:rFonts w:ascii="Times New Roman" w:hAnsi="Times New Roman"/>
          <w:iCs/>
          <w:snapToGrid w:val="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4.2. Предложения по реконструкции источников тепловой энергии в существующих зонах действия источников тепловой энергии.</w:t>
      </w:r>
    </w:p>
    <w:p w:rsidR="00EF5711" w:rsidRDefault="00EF5711" w:rsidP="00EF5711">
      <w:pPr>
        <w:ind w:firstLine="4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 на расчетный срок:</w:t>
      </w:r>
    </w:p>
    <w:p w:rsidR="00EF5711" w:rsidRDefault="00EF5711" w:rsidP="00EF571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для районов нового строительства блок-модульных котельных (БМК) полной заводской готовности, для индивидуальной застройки – автономных генераторов тепла, работающих на газе.</w:t>
      </w:r>
    </w:p>
    <w:p w:rsidR="00EF5711" w:rsidRDefault="00EF5711" w:rsidP="00EF57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источник теплоснабжения, котельные, должны работать локально на свою зону. Подача тепла должна осуществляться по тепловым сетям (в двухтрубном исполнении).</w:t>
      </w:r>
    </w:p>
    <w:p w:rsidR="00EF5711" w:rsidRDefault="00EF5711" w:rsidP="00EF57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Тепломагистрали должны пролегать подземно: в каналах, бесканально, надземно на опорах. В качестве теплоносителя для систем отопления, вентиляции, горячего водоснабжения производственных и жилищно-коммунальных потребителей является подогретая вода с параметрами 95-70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EF5711" w:rsidRDefault="00EF5711" w:rsidP="00EF5711">
      <w:pPr>
        <w:ind w:firstLine="4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Предложения по реконструкции источников тепловой энергии, обеспечивающие перспективную тепловую нагрузку в существующих зонах действия источников тепловой энергии представлены в Таблице 4.2.</w:t>
      </w:r>
    </w:p>
    <w:p w:rsidR="00EF5711" w:rsidRDefault="00EF5711" w:rsidP="00EF5711">
      <w:pPr>
        <w:ind w:firstLine="40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5711" w:rsidRPr="00EF5711" w:rsidRDefault="00EF5711" w:rsidP="00EF5711">
      <w:pPr>
        <w:ind w:firstLine="4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711">
        <w:rPr>
          <w:rFonts w:ascii="Times New Roman" w:hAnsi="Times New Roman"/>
          <w:sz w:val="28"/>
          <w:szCs w:val="28"/>
          <w:lang w:eastAsia="ru-RU"/>
        </w:rPr>
        <w:t>Таблица 4.2. Предложения по новому строительству источников тепловой энергии.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4253"/>
      </w:tblGrid>
      <w:tr w:rsidR="00EF5711" w:rsidRPr="00EF5711" w:rsidTr="00EF5711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Pr="00EF5711" w:rsidRDefault="00EF5711">
            <w:pPr>
              <w:rPr>
                <w:rFonts w:ascii="Times New Roman" w:hAnsi="Times New Roman"/>
                <w:sz w:val="28"/>
                <w:szCs w:val="28"/>
              </w:rPr>
            </w:pPr>
            <w:r w:rsidRPr="00EF57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F5711" w:rsidRPr="00EF5711" w:rsidRDefault="00EF5711">
            <w:pPr>
              <w:rPr>
                <w:rFonts w:ascii="Times New Roman" w:hAnsi="Times New Roman"/>
                <w:sz w:val="28"/>
                <w:szCs w:val="28"/>
              </w:rPr>
            </w:pPr>
            <w:r w:rsidRPr="00EF57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P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71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P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711">
              <w:rPr>
                <w:rFonts w:ascii="Times New Roman" w:hAnsi="Times New Roman"/>
                <w:sz w:val="28"/>
                <w:szCs w:val="28"/>
              </w:rPr>
              <w:t>Ожидаемый эффект</w:t>
            </w:r>
          </w:p>
        </w:tc>
      </w:tr>
      <w:tr w:rsidR="00EF5711" w:rsidRPr="00EF5711" w:rsidTr="00EF5711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Pr="00EF5711" w:rsidRDefault="00EF5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Pr="00EF5711" w:rsidRDefault="00EF5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Pr="00EF5711" w:rsidRDefault="00EF5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711" w:rsidRPr="00EF5711" w:rsidTr="00EF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Pr="00EF5711" w:rsidRDefault="00EF5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71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Pr="00EF5711" w:rsidRDefault="00EF5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711">
              <w:rPr>
                <w:rFonts w:ascii="Times New Roman" w:hAnsi="Times New Roman"/>
                <w:sz w:val="28"/>
                <w:szCs w:val="28"/>
              </w:rPr>
              <w:t>строительство газовой блочно-модульной котельной (БМК)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Pr="00EF5711" w:rsidRDefault="00EF5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711">
              <w:rPr>
                <w:rFonts w:ascii="Times New Roman" w:hAnsi="Times New Roman"/>
                <w:sz w:val="28"/>
                <w:szCs w:val="28"/>
              </w:rPr>
              <w:t>снижение энергозатрат на производство тепловой энергии</w:t>
            </w:r>
          </w:p>
        </w:tc>
      </w:tr>
    </w:tbl>
    <w:p w:rsidR="00EF5711" w:rsidRPr="00EF5711" w:rsidRDefault="00EF5711" w:rsidP="00EF5711">
      <w:pPr>
        <w:jc w:val="both"/>
        <w:rPr>
          <w:rFonts w:ascii="Times New Roman" w:hAnsi="Times New Roman"/>
          <w:sz w:val="28"/>
          <w:szCs w:val="28"/>
        </w:rPr>
      </w:pPr>
    </w:p>
    <w:p w:rsidR="00EF5711" w:rsidRPr="00EF5711" w:rsidRDefault="00EF5711" w:rsidP="00EF57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5711">
        <w:rPr>
          <w:rFonts w:ascii="Times New Roman" w:eastAsia="Times New Roman" w:hAnsi="Times New Roman"/>
          <w:color w:val="000000"/>
          <w:sz w:val="28"/>
          <w:szCs w:val="28"/>
        </w:rPr>
        <w:t>Строительство БМК будет осуществляться в рамках реализации программы газификации и в целях обеспечения надежного теплоснабжения, повышения эффективности использования энергоресурсов, снижения затрат на эксплуатацию источников теплоснабжения, автоматизации процессов выработки тепловой энергии предлагаем строительство новой газовой блочно-модульной котельной мощностью 1 МВт</w:t>
      </w:r>
    </w:p>
    <w:p w:rsidR="00EF5711" w:rsidRPr="00EF5711" w:rsidRDefault="00EF5711" w:rsidP="00EF5711">
      <w:pPr>
        <w:pStyle w:val="ab"/>
        <w:spacing w:after="0"/>
        <w:ind w:right="20"/>
        <w:rPr>
          <w:rFonts w:ascii="Times New Roman" w:hAnsi="Times New Roman"/>
          <w:snapToGrid w:val="0"/>
          <w:sz w:val="28"/>
          <w:szCs w:val="28"/>
        </w:rPr>
      </w:pPr>
      <w:r w:rsidRPr="00EF571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F5711">
        <w:rPr>
          <w:rFonts w:ascii="Times New Roman" w:hAnsi="Times New Roman"/>
          <w:snapToGrid w:val="0"/>
          <w:sz w:val="28"/>
          <w:szCs w:val="28"/>
        </w:rPr>
        <w:tab/>
      </w:r>
    </w:p>
    <w:p w:rsidR="00EF5711" w:rsidRDefault="00EF5711" w:rsidP="00EF5711">
      <w:pPr>
        <w:pStyle w:val="ab"/>
        <w:spacing w:after="0"/>
        <w:ind w:right="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 xml:space="preserve">4.3. </w:t>
      </w:r>
      <w:r>
        <w:rPr>
          <w:rFonts w:ascii="Times New Roman" w:hAnsi="Times New Roman"/>
          <w:iCs/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</w:p>
    <w:p w:rsidR="00EF5711" w:rsidRDefault="00EF5711" w:rsidP="00EF57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выводу из эксплуатации, консервации и демонтажу избыточных источников тепловой энергии не предусмотрены из-за отсутствия избыточных источников тепловой энергии.</w:t>
      </w:r>
    </w:p>
    <w:p w:rsidR="00EF5711" w:rsidRDefault="00EF5711" w:rsidP="00EF5711">
      <w:pPr>
        <w:pStyle w:val="ab"/>
        <w:spacing w:after="0"/>
        <w:ind w:right="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4.4. 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</w:p>
    <w:p w:rsidR="00EF5711" w:rsidRDefault="00EF5711" w:rsidP="00EF571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В соответствии с Генеральным планом Понизовского сельского поселения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EF5711" w:rsidRDefault="00EF5711" w:rsidP="00EF5711">
      <w:pPr>
        <w:pStyle w:val="ab"/>
        <w:spacing w:after="0"/>
        <w:ind w:right="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4.5.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теплоснабжения.</w:t>
      </w:r>
    </w:p>
    <w:p w:rsidR="00EF5711" w:rsidRDefault="00EF5711" w:rsidP="00EF571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 Генеральным планом Понизовского сельского поселения не предусмотрено изменение схемы теплоснабжения населенных пунктов.</w:t>
      </w:r>
      <w:r>
        <w:rPr>
          <w:rFonts w:ascii="Times New Roman" w:hAnsi="Times New Roman"/>
          <w:iCs/>
          <w:sz w:val="28"/>
          <w:szCs w:val="28"/>
        </w:rPr>
        <w:tab/>
      </w:r>
    </w:p>
    <w:p w:rsidR="00EF5711" w:rsidRDefault="00EF5711" w:rsidP="00EF5711">
      <w:pPr>
        <w:pStyle w:val="ab"/>
        <w:spacing w:after="0"/>
        <w:ind w:right="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ab/>
        <w:t>4.6. Технические решения о выборе оптимального температурного графика отпуска тепловой энергии для каждого источника тепловой энергии в системе теплоснабжения, работающей на тепловую сеть.</w:t>
      </w:r>
    </w:p>
    <w:p w:rsidR="00EF5711" w:rsidRDefault="00EF5711" w:rsidP="00EF571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Оптимальный температурный график отпуска тепловой энергии для каждого источника тепловой энергии в системе теплоснабжения (Таблица 4.5)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EF5711" w:rsidRDefault="00EF5711" w:rsidP="00EF5711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Таблица 4.5. График зависимости температуры теплоносителя от среднесуточной температуры наружного воздуха, для котельных </w:t>
      </w:r>
      <w:r>
        <w:rPr>
          <w:rFonts w:ascii="Times New Roman" w:hAnsi="Times New Roman"/>
          <w:i/>
          <w:sz w:val="28"/>
          <w:szCs w:val="28"/>
        </w:rPr>
        <w:t xml:space="preserve">(температурный график 95 – 70 </w:t>
      </w:r>
      <w:r>
        <w:rPr>
          <w:rFonts w:ascii="Times New Roman" w:hAnsi="Times New Roman"/>
          <w:i/>
          <w:sz w:val="28"/>
          <w:szCs w:val="28"/>
          <w:vertAlign w:val="superscript"/>
        </w:rPr>
        <w:t>0</w:t>
      </w:r>
      <w:r>
        <w:rPr>
          <w:rFonts w:ascii="Times New Roman" w:hAnsi="Times New Roman"/>
          <w:i/>
          <w:sz w:val="28"/>
          <w:szCs w:val="28"/>
        </w:rPr>
        <w:t>С).</w:t>
      </w:r>
    </w:p>
    <w:p w:rsidR="00EF5711" w:rsidRDefault="00EF5711" w:rsidP="00EF571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3089"/>
        <w:gridCol w:w="2966"/>
      </w:tblGrid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 наружного воздуха t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 воды в подающем трубопроводе системы отопления, t п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 воды в обратной линии системы отопления, t о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49,3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50,3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65,6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</w:t>
            </w:r>
          </w:p>
        </w:tc>
      </w:tr>
      <w:tr w:rsidR="00EF5711" w:rsidTr="00EF571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</w:tbl>
    <w:p w:rsidR="00EF5711" w:rsidRDefault="00EF5711" w:rsidP="00EF5711">
      <w:pPr>
        <w:jc w:val="both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Строительство и реконструкция тепловых сетей, включая их в реконструкцию в связи с исчерпанием установленного и продленного ресурсов на 2024 и 2025 года</w:t>
      </w:r>
    </w:p>
    <w:p w:rsidR="00EF5711" w:rsidRDefault="00EF5711" w:rsidP="00EF5711">
      <w:pPr>
        <w:pStyle w:val="ab"/>
        <w:spacing w:after="0"/>
        <w:ind w:right="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/>
          <w:iCs/>
          <w:sz w:val="28"/>
          <w:szCs w:val="28"/>
        </w:rPr>
        <w:t>5.1. Предложения по новому строительству и реконструкции тепловых сетей, обеспечивающие перераспределение тепловой нагрузки из зон с дефицитом располагаемой тепловой мощности источников тепловой энергии в зоны с резервом (использование существующих резервов).</w:t>
      </w:r>
    </w:p>
    <w:p w:rsidR="00EF5711" w:rsidRDefault="00EF5711" w:rsidP="00EF571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Учитывая, что Генеральным планом Понизовского сельского поселения не предусмотрено изменение схемы теплоснабжения, новое строительство тепловых сетей не планируется. Перераспределение тепловой нагрузки не планируется.</w:t>
      </w:r>
    </w:p>
    <w:p w:rsidR="00EF5711" w:rsidRDefault="00EF5711" w:rsidP="00EF5711">
      <w:pPr>
        <w:pStyle w:val="ab"/>
        <w:spacing w:after="0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EF5711" w:rsidRDefault="00EF5711" w:rsidP="00EF57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строительство тепловых сетей не планируется.</w:t>
      </w:r>
    </w:p>
    <w:p w:rsidR="00EF5711" w:rsidRDefault="00EF5711" w:rsidP="00EF5711">
      <w:pPr>
        <w:pStyle w:val="ab"/>
        <w:spacing w:after="0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F5711" w:rsidRDefault="00EF5711" w:rsidP="00EF571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Учитывая, что новое строительство тепловых сетей не планируется, реконструкция тепловых сетей не предусмотрена.</w:t>
      </w:r>
    </w:p>
    <w:p w:rsidR="00EF5711" w:rsidRDefault="00EF5711" w:rsidP="00EF571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5711" w:rsidRDefault="00EF5711" w:rsidP="00EF57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Баланс топливно – энергетических ресурсов для обеспечения теплоснабжения, в том числе расходов аварийных запасов топлива</w:t>
      </w:r>
    </w:p>
    <w:p w:rsidR="00EF5711" w:rsidRDefault="00EF5711" w:rsidP="00EF571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представлены в Таблице 6.1.</w:t>
      </w:r>
    </w:p>
    <w:p w:rsidR="00EF5711" w:rsidRDefault="00EF5711" w:rsidP="00EF571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6.1. Существующие и перспективные топливные балансы для каждого источника тепловой энергии.</w:t>
      </w:r>
    </w:p>
    <w:p w:rsidR="00EF5711" w:rsidRDefault="00EF5711" w:rsidP="00EF571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25"/>
        <w:gridCol w:w="1710"/>
        <w:gridCol w:w="2250"/>
        <w:gridCol w:w="2003"/>
      </w:tblGrid>
      <w:tr w:rsidR="00EF5711" w:rsidTr="00EF5711">
        <w:trPr>
          <w:trHeight w:val="1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F5711" w:rsidRDefault="00EF5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F5711" w:rsidRDefault="00EF571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расход топлива в натуральных единицах, м³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вид топлива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Аварийный вид топлива</w:t>
            </w:r>
          </w:p>
        </w:tc>
      </w:tr>
      <w:tr w:rsidR="00EF5711" w:rsidTr="00EF5711">
        <w:trPr>
          <w:trHeight w:val="1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Default="00EF57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Блочно-модульная котельной по адресу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Смоленская область, Руднянский район с. Понизовье</w:t>
            </w:r>
          </w:p>
          <w:p w:rsidR="00EF5711" w:rsidRDefault="00EF57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EF5711" w:rsidTr="00EF5711">
        <w:trPr>
          <w:trHeight w:val="10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217,8</w:t>
            </w:r>
          </w:p>
        </w:tc>
      </w:tr>
    </w:tbl>
    <w:p w:rsidR="00EF5711" w:rsidRDefault="00EF5711" w:rsidP="00EF5711">
      <w:pPr>
        <w:pStyle w:val="ab"/>
        <w:spacing w:after="0" w:line="360" w:lineRule="auto"/>
        <w:ind w:left="870" w:right="20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pStyle w:val="ab"/>
        <w:spacing w:after="0" w:line="360" w:lineRule="auto"/>
        <w:ind w:left="765" w:right="20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rPr>
          <w:rFonts w:ascii="Times New Roman" w:hAnsi="Times New Roman"/>
          <w:sz w:val="28"/>
          <w:szCs w:val="28"/>
        </w:rPr>
      </w:pPr>
    </w:p>
    <w:p w:rsidR="00EF5711" w:rsidRDefault="00EF5711" w:rsidP="00EF57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Финансовые потребности при изменении схемы теплоснабжения и источники их покрытия</w:t>
      </w:r>
    </w:p>
    <w:p w:rsidR="00EF5711" w:rsidRDefault="00EF5711" w:rsidP="00EF5711">
      <w:pPr>
        <w:pStyle w:val="ab"/>
        <w:numPr>
          <w:ilvl w:val="0"/>
          <w:numId w:val="7"/>
        </w:numPr>
        <w:spacing w:after="0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рассчитать величину необходимых инвестиций в новое строительство, реконструкцию и техническое перевооружение источников тепловой энергии не представляется возможным.</w:t>
      </w:r>
    </w:p>
    <w:p w:rsidR="00EF5711" w:rsidRDefault="00EF5711" w:rsidP="00EF5711">
      <w:pPr>
        <w:pStyle w:val="ab"/>
        <w:spacing w:after="0"/>
        <w:ind w:right="20"/>
        <w:rPr>
          <w:rFonts w:ascii="Times New Roman" w:hAnsi="Times New Roman"/>
          <w:sz w:val="28"/>
          <w:szCs w:val="28"/>
        </w:rPr>
      </w:pPr>
    </w:p>
    <w:p w:rsidR="00EF5711" w:rsidRDefault="00EF5711" w:rsidP="00EF5711">
      <w:pPr>
        <w:pStyle w:val="ab"/>
        <w:spacing w:after="0"/>
        <w:ind w:left="927"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Баланс тепловой энергии на котельных, находящихся на территории МО.</w:t>
      </w:r>
    </w:p>
    <w:p w:rsidR="00EF5711" w:rsidRDefault="00EF5711" w:rsidP="00EF571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6.1. Существующие и перспективные топливные балансы для каждого источника тепловой энергии.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82"/>
        <w:gridCol w:w="1045"/>
        <w:gridCol w:w="642"/>
        <w:gridCol w:w="1577"/>
        <w:gridCol w:w="1258"/>
        <w:gridCol w:w="1116"/>
        <w:gridCol w:w="992"/>
        <w:gridCol w:w="869"/>
      </w:tblGrid>
      <w:tr w:rsidR="00EF5711" w:rsidTr="00EF5711">
        <w:trPr>
          <w:gridAfter w:val="6"/>
          <w:wAfter w:w="6454" w:type="dxa"/>
          <w:trHeight w:val="300"/>
        </w:trPr>
        <w:tc>
          <w:tcPr>
            <w:tcW w:w="3327" w:type="dxa"/>
            <w:gridSpan w:val="2"/>
            <w:noWrap/>
            <w:vAlign w:val="bottom"/>
            <w:hideMark/>
          </w:tcPr>
          <w:p w:rsidR="00EF5711" w:rsidRDefault="00EF57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711" w:rsidTr="00EF5711">
        <w:trPr>
          <w:trHeight w:val="300"/>
        </w:trPr>
        <w:tc>
          <w:tcPr>
            <w:tcW w:w="9781" w:type="dxa"/>
            <w:gridSpan w:val="8"/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Баланс тепловой энергии на котельных на 2024 год</w:t>
            </w:r>
          </w:p>
        </w:tc>
      </w:tr>
      <w:tr w:rsidR="00EF5711" w:rsidTr="00EF5711">
        <w:trPr>
          <w:trHeight w:val="238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Отпуск тепловой энергии в сеть,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Выработка тепловой энергии, Гкал </w:t>
            </w:r>
          </w:p>
        </w:tc>
      </w:tr>
      <w:tr w:rsidR="00EF5711" w:rsidTr="00EF5711">
        <w:trPr>
          <w:trHeight w:val="3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ММПКХ «Понизовское»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711" w:rsidRDefault="00EF5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Котельная ММПКХ «Понизовское»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</w:tr>
      <w:tr w:rsidR="00EF5711" w:rsidTr="00EF5711">
        <w:trPr>
          <w:trHeight w:val="34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1" w:rsidRDefault="00EF5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ММПКХ «Понизовское»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711" w:rsidRDefault="00EF5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Котельная ММПКХ «Понизовское» СОШ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</w:tr>
      <w:tr w:rsidR="00EF5711" w:rsidTr="00EF5711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1821</w:t>
            </w:r>
          </w:p>
        </w:tc>
      </w:tr>
      <w:tr w:rsidR="00EF5711" w:rsidTr="00EF5711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Баланс тепловой энергии на котельных на 2025 год</w:t>
            </w:r>
          </w:p>
        </w:tc>
      </w:tr>
      <w:tr w:rsidR="00EF5711" w:rsidTr="00EF5711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«Смоленскрегионтеплоэнерго»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Блочно-модульная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котельной по адресу Смоленская область, Руднянский район с. Понизовье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1 174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11" w:rsidRDefault="00EF5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1761</w:t>
            </w:r>
          </w:p>
        </w:tc>
      </w:tr>
    </w:tbl>
    <w:p w:rsidR="00EF5711" w:rsidRDefault="00EF5711" w:rsidP="00EF5711">
      <w:pPr>
        <w:pStyle w:val="ab"/>
        <w:spacing w:after="0"/>
        <w:ind w:left="927" w:right="20"/>
        <w:jc w:val="center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pStyle w:val="ab"/>
        <w:spacing w:after="0"/>
        <w:ind w:left="927" w:right="20"/>
        <w:jc w:val="center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pStyle w:val="ab"/>
        <w:spacing w:after="0"/>
        <w:ind w:left="927" w:right="20"/>
        <w:jc w:val="center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9.ЗАКЛЮЧЕНИЕ</w:t>
      </w:r>
    </w:p>
    <w:p w:rsidR="00EF5711" w:rsidRDefault="00EF5711" w:rsidP="00EF5711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работы по техническому перевооружению</w:t>
      </w:r>
    </w:p>
    <w:p w:rsidR="00EF5711" w:rsidRDefault="00EF5711" w:rsidP="00EF5711">
      <w:pPr>
        <w:pStyle w:val="Defaul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 теплоснабжения Понизовского сельского поселения Смоленского района Смоленской области:</w:t>
      </w:r>
    </w:p>
    <w:p w:rsidR="00EF5711" w:rsidRDefault="00EF5711" w:rsidP="00EF5711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 Предусмотреть при разработке нового Генерального плана муниципального образования развитие разводящих сетей существующих источников тепловой энергии с целью предоставления услуг по центральному отоплению и горячему водоснабжению большему количеству потребителей, что приведет к развитию услуг и снижению тарифа.</w:t>
      </w:r>
    </w:p>
    <w:p w:rsidR="00EF5711" w:rsidRDefault="00EF5711" w:rsidP="00EF571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 Для увеличения сроков эксплуатации трубопроводов установить на котельных систему химводоочистки.</w:t>
      </w:r>
    </w:p>
    <w:p w:rsidR="00EF5711" w:rsidRDefault="00EF5711" w:rsidP="00EF5711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Для уменьшения тепловых потерь и приведения их к нормативным показателям, а также для увеличения сроков эксплуатации трубопроводов рекомендуем осуществить перекладку тепловых сетей с применением современных технологий. </w:t>
      </w:r>
    </w:p>
    <w:p w:rsidR="00EF5711" w:rsidRDefault="00EF5711" w:rsidP="00EF5711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 С целью обеспечения необходимой информацией для теплоэнергетических расчетов тепловых сетей провести полное инструментальное обследование в рамках энергоаудита теплоснабжающей организации.</w:t>
      </w:r>
    </w:p>
    <w:p w:rsidR="00EF5711" w:rsidRDefault="00EF5711" w:rsidP="00EF5711">
      <w:pPr>
        <w:pStyle w:val="Default"/>
        <w:spacing w:line="360" w:lineRule="auto"/>
        <w:ind w:left="4820"/>
        <w:jc w:val="center"/>
        <w:rPr>
          <w:sz w:val="28"/>
          <w:szCs w:val="28"/>
        </w:rPr>
      </w:pPr>
    </w:p>
    <w:p w:rsidR="00EF5711" w:rsidRDefault="00EF5711" w:rsidP="00EF5711">
      <w:pPr>
        <w:pStyle w:val="ab"/>
        <w:spacing w:after="0" w:line="360" w:lineRule="auto"/>
        <w:ind w:left="4820" w:right="20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spacing w:line="360" w:lineRule="auto"/>
        <w:ind w:left="4820"/>
        <w:jc w:val="center"/>
        <w:rPr>
          <w:rFonts w:ascii="Times New Roman" w:hAnsi="Times New Roman"/>
          <w:i/>
          <w:sz w:val="28"/>
          <w:szCs w:val="28"/>
        </w:rPr>
      </w:pPr>
    </w:p>
    <w:p w:rsidR="00EF5711" w:rsidRDefault="00EF5711" w:rsidP="00EF5711">
      <w:pPr>
        <w:pStyle w:val="ab"/>
        <w:spacing w:after="0" w:line="360" w:lineRule="auto"/>
        <w:ind w:right="20" w:firstLine="708"/>
        <w:rPr>
          <w:rFonts w:ascii="Times New Roman" w:hAnsi="Times New Roman"/>
          <w:b/>
          <w:sz w:val="28"/>
          <w:szCs w:val="28"/>
        </w:rPr>
      </w:pPr>
    </w:p>
    <w:p w:rsidR="00EF5711" w:rsidRDefault="00EF5711" w:rsidP="00EF571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5711" w:rsidRDefault="00EF5711" w:rsidP="00EF571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5711" w:rsidRDefault="00EF5711" w:rsidP="00EF571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5711" w:rsidRDefault="00EF5711" w:rsidP="00EF571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5711" w:rsidRDefault="00EF5711" w:rsidP="00EF571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5711" w:rsidRDefault="00EF5711" w:rsidP="00EF571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5711" w:rsidRDefault="00EF5711" w:rsidP="00EF571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5711" w:rsidRDefault="00EF5711" w:rsidP="00EF571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5711" w:rsidRDefault="00EF5711" w:rsidP="00EF571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5711" w:rsidRDefault="00EF5711" w:rsidP="00EF571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sectPr w:rsidR="00EF5711" w:rsidSect="00EF5711">
      <w:pgSz w:w="11906" w:h="16838"/>
      <w:pgMar w:top="709" w:right="850" w:bottom="1134" w:left="1701" w:header="0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56" w:rsidRDefault="00047A56" w:rsidP="0041092C">
      <w:pPr>
        <w:spacing w:after="0" w:line="240" w:lineRule="auto"/>
      </w:pPr>
      <w:r>
        <w:separator/>
      </w:r>
    </w:p>
  </w:endnote>
  <w:endnote w:type="continuationSeparator" w:id="0">
    <w:p w:rsidR="00047A56" w:rsidRDefault="00047A56" w:rsidP="004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56" w:rsidRDefault="00047A56" w:rsidP="0041092C">
      <w:pPr>
        <w:spacing w:after="0" w:line="240" w:lineRule="auto"/>
      </w:pPr>
      <w:r>
        <w:separator/>
      </w:r>
    </w:p>
  </w:footnote>
  <w:footnote w:type="continuationSeparator" w:id="0">
    <w:p w:rsidR="00047A56" w:rsidRDefault="00047A56" w:rsidP="004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1D76"/>
    <w:multiLevelType w:val="hybridMultilevel"/>
    <w:tmpl w:val="E13EC142"/>
    <w:lvl w:ilvl="0" w:tplc="DCFA0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676B5"/>
    <w:multiLevelType w:val="hybridMultilevel"/>
    <w:tmpl w:val="5B2ACA56"/>
    <w:lvl w:ilvl="0" w:tplc="6494F79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BE7C38"/>
    <w:multiLevelType w:val="hybridMultilevel"/>
    <w:tmpl w:val="019C362C"/>
    <w:lvl w:ilvl="0" w:tplc="47F25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616FBE"/>
    <w:multiLevelType w:val="hybridMultilevel"/>
    <w:tmpl w:val="1B50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261C2D"/>
    <w:multiLevelType w:val="multilevel"/>
    <w:tmpl w:val="373457B6"/>
    <w:lvl w:ilvl="0">
      <w:start w:val="4"/>
      <w:numFmt w:val="decimal"/>
      <w:lvlText w:val="%1."/>
      <w:lvlJc w:val="left"/>
      <w:pPr>
        <w:ind w:left="56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465"/>
      </w:pPr>
      <w:rPr>
        <w:rFonts w:hint="default"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1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C"/>
    <w:rsid w:val="00047A56"/>
    <w:rsid w:val="000949F8"/>
    <w:rsid w:val="00157AAB"/>
    <w:rsid w:val="003133EF"/>
    <w:rsid w:val="00331B40"/>
    <w:rsid w:val="003E5C2A"/>
    <w:rsid w:val="003F488C"/>
    <w:rsid w:val="0041092C"/>
    <w:rsid w:val="0054155D"/>
    <w:rsid w:val="00581316"/>
    <w:rsid w:val="00585276"/>
    <w:rsid w:val="006A531C"/>
    <w:rsid w:val="0080313B"/>
    <w:rsid w:val="008A3E55"/>
    <w:rsid w:val="00916419"/>
    <w:rsid w:val="00921F0B"/>
    <w:rsid w:val="00951B89"/>
    <w:rsid w:val="009D6883"/>
    <w:rsid w:val="00A24BB0"/>
    <w:rsid w:val="00AD7FA1"/>
    <w:rsid w:val="00BC4FD5"/>
    <w:rsid w:val="00C72594"/>
    <w:rsid w:val="00CD3593"/>
    <w:rsid w:val="00D25F2A"/>
    <w:rsid w:val="00D6755A"/>
    <w:rsid w:val="00EE5F22"/>
    <w:rsid w:val="00E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96139-FF88-4D45-B59F-B30337E7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3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92C"/>
  </w:style>
  <w:style w:type="paragraph" w:styleId="a7">
    <w:name w:val="footer"/>
    <w:basedOn w:val="a"/>
    <w:link w:val="a8"/>
    <w:uiPriority w:val="99"/>
    <w:unhideWhenUsed/>
    <w:rsid w:val="0041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92C"/>
  </w:style>
  <w:style w:type="paragraph" w:styleId="a9">
    <w:name w:val="Body Text Indent"/>
    <w:basedOn w:val="a"/>
    <w:link w:val="aa"/>
    <w:semiHidden/>
    <w:unhideWhenUsed/>
    <w:rsid w:val="00C72594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C725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951B89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1B89"/>
    <w:rPr>
      <w:rFonts w:ascii="Calibri" w:eastAsia="Calibri" w:hAnsi="Calibri" w:cs="Times New Roman"/>
    </w:rPr>
  </w:style>
  <w:style w:type="paragraph" w:customStyle="1" w:styleId="Default">
    <w:name w:val="Default"/>
    <w:rsid w:val="00951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EB8E-4DB3-451A-9F95-E87E7DD3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2067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2021-04-01T07:44:00Z</dcterms:created>
  <dcterms:modified xsi:type="dcterms:W3CDTF">2024-03-29T07:33:00Z</dcterms:modified>
</cp:coreProperties>
</file>