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2" w:rsidRPr="00945722" w:rsidRDefault="00945722" w:rsidP="009457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CDA" w:rsidRPr="007C7CDA" w:rsidRDefault="007C7CDA" w:rsidP="007C7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C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проделанной работе депутатов Совета депутатов Понизовского сельского поселения Руднянского района Смоленской области 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ретье</w:t>
      </w:r>
      <w:r w:rsidR="0093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 созыва за период с 01.01.2020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по 31.12</w:t>
      </w:r>
      <w:r w:rsidR="0093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Pr="007C7C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7C7CDA" w:rsidRPr="007C7CDA" w:rsidRDefault="007C7CDA" w:rsidP="007C7C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CDA" w:rsidRPr="007C7CDA" w:rsidRDefault="007C7CDA" w:rsidP="007C7C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C7C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Уважаемые избиратели Понизовского сельского поселения!</w:t>
      </w:r>
    </w:p>
    <w:p w:rsidR="00945722" w:rsidRPr="00945722" w:rsidRDefault="00945722" w:rsidP="009457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5722" w:rsidRPr="00945722" w:rsidRDefault="00931924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</w:t>
      </w:r>
      <w:r w:rsidR="00A03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 Совет</w:t>
      </w:r>
      <w:r w:rsidR="00DC3351">
        <w:rPr>
          <w:color w:val="000000"/>
          <w:sz w:val="28"/>
          <w:szCs w:val="28"/>
        </w:rPr>
        <w:t xml:space="preserve"> д</w:t>
      </w:r>
      <w:r w:rsidR="00945722" w:rsidRPr="00945722">
        <w:rPr>
          <w:color w:val="000000"/>
          <w:sz w:val="28"/>
          <w:szCs w:val="28"/>
        </w:rPr>
        <w:t>епутатов Понизовского сельского поселения</w:t>
      </w:r>
      <w:r w:rsidR="00DC3351">
        <w:rPr>
          <w:color w:val="000000"/>
          <w:sz w:val="28"/>
          <w:szCs w:val="28"/>
        </w:rPr>
        <w:t xml:space="preserve"> Руднянского района Смоленской области первого </w:t>
      </w:r>
      <w:r>
        <w:rPr>
          <w:color w:val="000000"/>
          <w:sz w:val="28"/>
          <w:szCs w:val="28"/>
        </w:rPr>
        <w:t xml:space="preserve">созыва </w:t>
      </w:r>
      <w:r w:rsidRPr="00945722">
        <w:rPr>
          <w:color w:val="000000"/>
          <w:sz w:val="28"/>
          <w:szCs w:val="28"/>
        </w:rPr>
        <w:t>строил</w:t>
      </w:r>
      <w:r w:rsidR="00945722" w:rsidRPr="00945722">
        <w:rPr>
          <w:color w:val="000000"/>
          <w:sz w:val="28"/>
          <w:szCs w:val="28"/>
        </w:rPr>
        <w:t xml:space="preserve"> свою работу в рамках своих обязанностей и полномочий в соответствии с действующим законодательством о местном самоуправлении и Уставом Понизовского сельского поселения Руднянского района Смоленской област</w:t>
      </w:r>
      <w:r w:rsidR="00DC3351">
        <w:rPr>
          <w:color w:val="000000"/>
          <w:sz w:val="28"/>
          <w:szCs w:val="28"/>
        </w:rPr>
        <w:t>и. Совет депутатов осуществлял с</w:t>
      </w:r>
      <w:r w:rsidR="00945722" w:rsidRPr="00945722">
        <w:rPr>
          <w:color w:val="000000"/>
          <w:sz w:val="28"/>
          <w:szCs w:val="28"/>
        </w:rPr>
        <w:t>вою деятельность в соответствии с планом, в котором были определены основные направления его работы и приоритетные вопросы социально-экономического развития муниципального образования.</w:t>
      </w:r>
    </w:p>
    <w:p w:rsidR="00945722" w:rsidRPr="00945722" w:rsidRDefault="00945722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722">
        <w:rPr>
          <w:color w:val="000000"/>
          <w:sz w:val="28"/>
          <w:szCs w:val="28"/>
        </w:rPr>
        <w:t xml:space="preserve">Основной формой работы были заседания Совета Депутатов Понизовского сельского поселения. За время работы Совета депутатов Понизовского </w:t>
      </w:r>
      <w:r w:rsidR="00DC3351">
        <w:rPr>
          <w:color w:val="000000"/>
          <w:sz w:val="28"/>
          <w:szCs w:val="28"/>
        </w:rPr>
        <w:t>сельского поселения проведено 10</w:t>
      </w:r>
      <w:r w:rsidRPr="00945722">
        <w:rPr>
          <w:color w:val="000000"/>
          <w:sz w:val="28"/>
          <w:szCs w:val="28"/>
        </w:rPr>
        <w:t xml:space="preserve"> заседан</w:t>
      </w:r>
      <w:r w:rsidR="006C273D">
        <w:rPr>
          <w:color w:val="000000"/>
          <w:sz w:val="28"/>
          <w:szCs w:val="28"/>
        </w:rPr>
        <w:t>ий, на которых было принято 41</w:t>
      </w:r>
      <w:r w:rsidR="00DC3351">
        <w:rPr>
          <w:color w:val="000000"/>
          <w:sz w:val="28"/>
          <w:szCs w:val="28"/>
        </w:rPr>
        <w:t xml:space="preserve"> </w:t>
      </w:r>
      <w:r w:rsidR="006C273D">
        <w:rPr>
          <w:color w:val="000000"/>
          <w:sz w:val="28"/>
          <w:szCs w:val="28"/>
        </w:rPr>
        <w:t>решение</w:t>
      </w:r>
      <w:r w:rsidR="00931924" w:rsidRPr="00945722">
        <w:rPr>
          <w:color w:val="000000"/>
          <w:sz w:val="28"/>
          <w:szCs w:val="28"/>
        </w:rPr>
        <w:t>.</w:t>
      </w:r>
      <w:r w:rsidRPr="00945722">
        <w:rPr>
          <w:color w:val="000000"/>
          <w:sz w:val="28"/>
          <w:szCs w:val="28"/>
        </w:rPr>
        <w:t xml:space="preserve"> Проводимые заседания были правомочны, ни одно заседание не переносилось из-за неявки депутатов.</w:t>
      </w:r>
    </w:p>
    <w:p w:rsidR="00945722" w:rsidRPr="00945722" w:rsidRDefault="00945722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722">
        <w:rPr>
          <w:color w:val="000000"/>
          <w:sz w:val="28"/>
          <w:szCs w:val="28"/>
        </w:rPr>
        <w:t>Все решения принимались в соответствии с Федеральным законодательством. Особое место отводилось вопросам подготовки нормативно правовой базы в свете федерального закона №131-ФЗ «О местном самоуправлении», контролю бюджета и исполнению его доходной и расходной части</w:t>
      </w:r>
      <w:r w:rsidRPr="00945722">
        <w:rPr>
          <w:rStyle w:val="a4"/>
          <w:color w:val="000000"/>
          <w:sz w:val="28"/>
          <w:szCs w:val="28"/>
        </w:rPr>
        <w:t>, </w:t>
      </w:r>
      <w:r w:rsidRPr="00945722">
        <w:rPr>
          <w:color w:val="000000"/>
          <w:sz w:val="28"/>
          <w:szCs w:val="28"/>
        </w:rPr>
        <w:t>совершенствованию структуры ЖКХ.</w:t>
      </w:r>
    </w:p>
    <w:p w:rsidR="00945722" w:rsidRPr="00945722" w:rsidRDefault="00945722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722">
        <w:rPr>
          <w:color w:val="000000"/>
          <w:sz w:val="28"/>
          <w:szCs w:val="28"/>
        </w:rPr>
        <w:t>Повестка дня всех заседаний формируется на основании плана работы.</w:t>
      </w:r>
    </w:p>
    <w:p w:rsidR="00945722" w:rsidRPr="00945722" w:rsidRDefault="00945722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722">
        <w:rPr>
          <w:color w:val="000000"/>
          <w:sz w:val="28"/>
          <w:szCs w:val="28"/>
        </w:rPr>
        <w:t>Поступающие в адрес Совета письма, заявления и запросы от жителей и различных организаций рассматривались в установленные сроки. Депутатами осуществлялся прием граждан согласно графика приема. Все обращения граждан своевременно доводятся до сведения органов местного самоуправления, решаются в рамках собственных возможностей.</w:t>
      </w:r>
    </w:p>
    <w:p w:rsidR="00945722" w:rsidRPr="00945722" w:rsidRDefault="00945722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722">
        <w:rPr>
          <w:color w:val="000000"/>
          <w:sz w:val="28"/>
          <w:szCs w:val="28"/>
        </w:rPr>
        <w:t xml:space="preserve">На заседаниях Совета рассматривались вопросы формирования и исполнения бюджета поселения, вносились изменения в Положения о земельном </w:t>
      </w:r>
      <w:r w:rsidR="00931924" w:rsidRPr="00945722">
        <w:rPr>
          <w:color w:val="000000"/>
          <w:sz w:val="28"/>
          <w:szCs w:val="28"/>
        </w:rPr>
        <w:t>и имущественном налогах</w:t>
      </w:r>
      <w:r w:rsidRPr="00945722">
        <w:rPr>
          <w:color w:val="000000"/>
          <w:sz w:val="28"/>
          <w:szCs w:val="28"/>
        </w:rPr>
        <w:t xml:space="preserve">, вопросы жилищно-коммунальной сферы, входящие </w:t>
      </w:r>
      <w:bookmarkStart w:id="0" w:name="_GoBack"/>
      <w:bookmarkEnd w:id="0"/>
      <w:r w:rsidRPr="00945722">
        <w:rPr>
          <w:color w:val="000000"/>
          <w:sz w:val="28"/>
          <w:szCs w:val="28"/>
        </w:rPr>
        <w:t xml:space="preserve">в компетенцию администрации, а именно вопросы благоустройства, подготовки объектов коммунальной сферы к работе в зимних </w:t>
      </w:r>
      <w:r w:rsidR="00931924" w:rsidRPr="00945722">
        <w:rPr>
          <w:color w:val="000000"/>
          <w:sz w:val="28"/>
          <w:szCs w:val="28"/>
        </w:rPr>
        <w:t>условиях, и</w:t>
      </w:r>
      <w:r w:rsidRPr="00945722">
        <w:rPr>
          <w:color w:val="000000"/>
          <w:sz w:val="28"/>
          <w:szCs w:val="28"/>
        </w:rPr>
        <w:t xml:space="preserve"> ряд других.</w:t>
      </w:r>
    </w:p>
    <w:p w:rsidR="00945722" w:rsidRPr="00945722" w:rsidRDefault="00945722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722">
        <w:rPr>
          <w:color w:val="000000"/>
          <w:sz w:val="28"/>
          <w:szCs w:val="28"/>
        </w:rPr>
        <w:t>В рамках депутатской деятельности оказывалась материальная помощь:</w:t>
      </w:r>
    </w:p>
    <w:p w:rsidR="00945722" w:rsidRPr="00945722" w:rsidRDefault="00945722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722">
        <w:rPr>
          <w:color w:val="000000"/>
          <w:sz w:val="28"/>
          <w:szCs w:val="28"/>
        </w:rPr>
        <w:t>- на проведение новогодних утренников</w:t>
      </w:r>
    </w:p>
    <w:p w:rsidR="00945722" w:rsidRPr="00945722" w:rsidRDefault="00945722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722">
        <w:rPr>
          <w:color w:val="000000"/>
          <w:sz w:val="28"/>
          <w:szCs w:val="28"/>
        </w:rPr>
        <w:t>Брагина Т.В.</w:t>
      </w:r>
      <w:r>
        <w:rPr>
          <w:color w:val="000000"/>
          <w:sz w:val="28"/>
          <w:szCs w:val="28"/>
        </w:rPr>
        <w:t xml:space="preserve"> </w:t>
      </w:r>
      <w:r w:rsidR="00DC3351">
        <w:rPr>
          <w:color w:val="000000"/>
          <w:sz w:val="28"/>
          <w:szCs w:val="28"/>
        </w:rPr>
        <w:t xml:space="preserve">                   </w:t>
      </w:r>
      <w:proofErr w:type="spellStart"/>
      <w:r w:rsidR="00DC3351">
        <w:rPr>
          <w:color w:val="000000"/>
          <w:sz w:val="28"/>
          <w:szCs w:val="28"/>
        </w:rPr>
        <w:t>Кочкуров</w:t>
      </w:r>
      <w:proofErr w:type="spellEnd"/>
      <w:r w:rsidR="00DC3351">
        <w:rPr>
          <w:color w:val="000000"/>
          <w:sz w:val="28"/>
          <w:szCs w:val="28"/>
        </w:rPr>
        <w:t xml:space="preserve"> В.В.</w:t>
      </w:r>
    </w:p>
    <w:p w:rsidR="00945722" w:rsidRPr="00945722" w:rsidRDefault="00DC3351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Байдакова Л.П.                Карпеченкова В.И.</w:t>
      </w:r>
    </w:p>
    <w:p w:rsidR="00DC3351" w:rsidRPr="00945722" w:rsidRDefault="00945722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45722">
        <w:rPr>
          <w:color w:val="000000"/>
          <w:sz w:val="28"/>
          <w:szCs w:val="28"/>
        </w:rPr>
        <w:t>Войтова</w:t>
      </w:r>
      <w:proofErr w:type="spellEnd"/>
      <w:r w:rsidRPr="00945722">
        <w:rPr>
          <w:color w:val="000000"/>
          <w:sz w:val="28"/>
          <w:szCs w:val="28"/>
        </w:rPr>
        <w:t xml:space="preserve"> Г.В.</w:t>
      </w:r>
      <w:r>
        <w:rPr>
          <w:color w:val="000000"/>
          <w:sz w:val="28"/>
          <w:szCs w:val="28"/>
        </w:rPr>
        <w:t xml:space="preserve">                    </w:t>
      </w:r>
      <w:proofErr w:type="spellStart"/>
      <w:r>
        <w:rPr>
          <w:color w:val="000000"/>
          <w:sz w:val="28"/>
          <w:szCs w:val="28"/>
        </w:rPr>
        <w:t>Чуяшова</w:t>
      </w:r>
      <w:proofErr w:type="spellEnd"/>
      <w:r>
        <w:rPr>
          <w:color w:val="000000"/>
          <w:sz w:val="28"/>
          <w:szCs w:val="28"/>
        </w:rPr>
        <w:t xml:space="preserve"> З.А.</w:t>
      </w:r>
    </w:p>
    <w:p w:rsidR="00945722" w:rsidRPr="00945722" w:rsidRDefault="00DC3351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Пушкарев В.П.                 Дергачев Н.А.</w:t>
      </w:r>
    </w:p>
    <w:p w:rsidR="00945722" w:rsidRPr="00945722" w:rsidRDefault="00DC3351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Соловьева О.В.</w:t>
      </w:r>
    </w:p>
    <w:p w:rsidR="0062135D" w:rsidRPr="00945722" w:rsidRDefault="00DC3351" w:rsidP="00A03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Седнев С.Н.</w:t>
      </w:r>
    </w:p>
    <w:sectPr w:rsidR="0062135D" w:rsidRPr="0094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22"/>
    <w:rsid w:val="000503AE"/>
    <w:rsid w:val="002A51C6"/>
    <w:rsid w:val="006C273D"/>
    <w:rsid w:val="007C7CDA"/>
    <w:rsid w:val="00931924"/>
    <w:rsid w:val="00945722"/>
    <w:rsid w:val="00A0386F"/>
    <w:rsid w:val="00AE0E4B"/>
    <w:rsid w:val="00D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7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7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2020-01-09T12:33:00Z</cp:lastPrinted>
  <dcterms:created xsi:type="dcterms:W3CDTF">2017-12-18T12:03:00Z</dcterms:created>
  <dcterms:modified xsi:type="dcterms:W3CDTF">2020-12-29T11:41:00Z</dcterms:modified>
</cp:coreProperties>
</file>